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E550D" w14:textId="77777777" w:rsidR="0075797A" w:rsidRPr="00E220F4" w:rsidRDefault="0075797A" w:rsidP="004D5E21">
      <w:pPr>
        <w:tabs>
          <w:tab w:val="left" w:pos="540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Hlk119925199"/>
      <w:bookmarkEnd w:id="0"/>
      <w:r w:rsidRPr="00E220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FA2D5" wp14:editId="00068BE4">
            <wp:extent cx="942975" cy="91440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A33A" w14:textId="77777777" w:rsidR="0075797A" w:rsidRPr="00E220F4" w:rsidRDefault="0075797A" w:rsidP="004D5E21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E220F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АДМИНИСТРАЦИЯ КУРСКОЙ ОБЛАСТИ</w:t>
      </w:r>
    </w:p>
    <w:p w14:paraId="355F90D5" w14:textId="77777777" w:rsidR="0075797A" w:rsidRPr="00E220F4" w:rsidRDefault="0075797A" w:rsidP="004D5E21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220F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КОМИТЕТ АРХИТЕКТУРЫ И ГРАДОСТРОИТЕЛЬСТВА КУРСКОЙ ОБЛАСТИ</w:t>
      </w:r>
    </w:p>
    <w:p w14:paraId="2E440E07" w14:textId="77777777" w:rsidR="0075797A" w:rsidRPr="00E220F4" w:rsidRDefault="0075797A" w:rsidP="004D5E2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3DAE36F" w14:textId="77777777" w:rsidR="0075797A" w:rsidRPr="00E220F4" w:rsidRDefault="0075797A" w:rsidP="004D5E21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220F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 Е Ш Е Н И Е</w:t>
      </w:r>
    </w:p>
    <w:p w14:paraId="7F53D856" w14:textId="77777777" w:rsidR="0075797A" w:rsidRPr="00E220F4" w:rsidRDefault="0075797A" w:rsidP="004D5E21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E9F523A" w14:textId="0444B079" w:rsidR="0075797A" w:rsidRPr="00E220F4" w:rsidRDefault="0075797A" w:rsidP="004D5E21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</w:t>
      </w:r>
      <w:r w:rsidR="00183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24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</w:t>
      </w:r>
      <w:r w:rsidR="009B0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    </w:t>
      </w: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№ ____</w:t>
      </w:r>
    </w:p>
    <w:p w14:paraId="512265FE" w14:textId="77777777" w:rsidR="0075797A" w:rsidRPr="00E220F4" w:rsidRDefault="0075797A" w:rsidP="004D5E21">
      <w:pPr>
        <w:spacing w:after="0" w:line="252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0F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Курск</w:t>
      </w:r>
    </w:p>
    <w:p w14:paraId="1CC2904C" w14:textId="77777777"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6F267E9C" w14:textId="77777777"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600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14:paraId="32D4200F" w14:textId="079E056C"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600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образования «</w:t>
      </w:r>
      <w:r w:rsidR="00C433C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Шумаковский</w:t>
      </w:r>
      <w:r w:rsidR="000063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сельсовет</w:t>
      </w:r>
      <w:r w:rsidRPr="00C600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» </w:t>
      </w:r>
    </w:p>
    <w:p w14:paraId="0EDE9CD2" w14:textId="16D2C9E8" w:rsidR="004C0E3C" w:rsidRPr="00C6009F" w:rsidRDefault="000063D5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Солнцевского</w:t>
      </w:r>
      <w:r w:rsidR="004C0E3C" w:rsidRPr="00C600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района Курской области</w:t>
      </w:r>
    </w:p>
    <w:p w14:paraId="0D32CEB4" w14:textId="77777777"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1307B85" w14:textId="77777777" w:rsidR="004C0E3C" w:rsidRPr="00C6009F" w:rsidRDefault="004C0E3C" w:rsidP="004D5E21">
      <w:pPr>
        <w:pStyle w:val="a7"/>
        <w:tabs>
          <w:tab w:val="left" w:pos="709"/>
        </w:tabs>
        <w:ind w:right="-1" w:firstLine="709"/>
        <w:jc w:val="both"/>
        <w:rPr>
          <w:szCs w:val="28"/>
        </w:rPr>
      </w:pPr>
    </w:p>
    <w:p w14:paraId="011702BC" w14:textId="27741D00" w:rsidR="0075797A" w:rsidRDefault="0075797A" w:rsidP="004D5E21">
      <w:pPr>
        <w:pStyle w:val="a7"/>
        <w:tabs>
          <w:tab w:val="left" w:pos="709"/>
        </w:tabs>
        <w:ind w:right="-1" w:firstLine="709"/>
        <w:jc w:val="both"/>
        <w:rPr>
          <w:szCs w:val="28"/>
        </w:rPr>
      </w:pPr>
      <w:r w:rsidRPr="000275FC">
        <w:rPr>
          <w:szCs w:val="28"/>
        </w:rPr>
        <w:t>В соответствии с частью 3</w:t>
      </w:r>
      <w:r w:rsidRPr="00390438">
        <w:rPr>
          <w:szCs w:val="28"/>
          <w:vertAlign w:val="superscript"/>
        </w:rPr>
        <w:t>3</w:t>
      </w:r>
      <w:r w:rsidRPr="000275FC">
        <w:rPr>
          <w:szCs w:val="28"/>
        </w:rPr>
        <w:t xml:space="preserve"> статьи 33 Градостроительного кодекса Российской Федерации, Законом Курской области от 7 декабря 2021 г. №</w:t>
      </w:r>
      <w:r w:rsidR="00D16C55">
        <w:rPr>
          <w:szCs w:val="28"/>
        </w:rPr>
        <w:t> </w:t>
      </w:r>
      <w:r w:rsidRPr="000275FC">
        <w:rPr>
          <w:szCs w:val="28"/>
        </w:rPr>
        <w:t>109-ЗКО 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28.02.2022 № 171-па «Об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области» комитет архитектуры и градостроительства Курской области РЕШИЛ:</w:t>
      </w:r>
    </w:p>
    <w:p w14:paraId="4836A9E5" w14:textId="3E752A94" w:rsidR="004C0E3C" w:rsidRPr="007C5154" w:rsidRDefault="004C0E3C" w:rsidP="004D5E21">
      <w:pPr>
        <w:pStyle w:val="a7"/>
        <w:tabs>
          <w:tab w:val="left" w:pos="709"/>
        </w:tabs>
        <w:ind w:right="-1" w:firstLine="709"/>
        <w:jc w:val="both"/>
        <w:rPr>
          <w:szCs w:val="28"/>
        </w:rPr>
      </w:pPr>
      <w:r w:rsidRPr="00C6009F">
        <w:rPr>
          <w:szCs w:val="28"/>
        </w:rPr>
        <w:t>Утвердить прилагаем</w:t>
      </w:r>
      <w:r w:rsidR="005D5465">
        <w:rPr>
          <w:szCs w:val="28"/>
        </w:rPr>
        <w:t>ы</w:t>
      </w:r>
      <w:r w:rsidR="0075797A">
        <w:rPr>
          <w:szCs w:val="28"/>
        </w:rPr>
        <w:t>е</w:t>
      </w:r>
      <w:r w:rsidRPr="00C6009F">
        <w:rPr>
          <w:szCs w:val="28"/>
        </w:rPr>
        <w:t xml:space="preserve"> изменени</w:t>
      </w:r>
      <w:r w:rsidR="005D5465">
        <w:rPr>
          <w:szCs w:val="28"/>
        </w:rPr>
        <w:t>я</w:t>
      </w:r>
      <w:r w:rsidRPr="00C6009F">
        <w:rPr>
          <w:szCs w:val="28"/>
        </w:rPr>
        <w:t>, котор</w:t>
      </w:r>
      <w:r w:rsidR="005D5465">
        <w:rPr>
          <w:szCs w:val="28"/>
        </w:rPr>
        <w:t>ые</w:t>
      </w:r>
      <w:r w:rsidRPr="00C6009F">
        <w:rPr>
          <w:szCs w:val="28"/>
        </w:rPr>
        <w:t xml:space="preserve"> внос</w:t>
      </w:r>
      <w:r w:rsidR="005D5465">
        <w:rPr>
          <w:szCs w:val="28"/>
        </w:rPr>
        <w:t>я</w:t>
      </w:r>
      <w:r w:rsidRPr="00C6009F">
        <w:rPr>
          <w:szCs w:val="28"/>
        </w:rPr>
        <w:t>тся в Генеральный план муниципального образования «</w:t>
      </w:r>
      <w:r w:rsidR="00C433C7">
        <w:rPr>
          <w:szCs w:val="28"/>
        </w:rPr>
        <w:t>Шумаковский</w:t>
      </w:r>
      <w:r w:rsidR="000063D5">
        <w:rPr>
          <w:szCs w:val="28"/>
        </w:rPr>
        <w:t xml:space="preserve"> сельсовет</w:t>
      </w:r>
      <w:r w:rsidRPr="00C6009F">
        <w:rPr>
          <w:szCs w:val="28"/>
        </w:rPr>
        <w:t xml:space="preserve">» </w:t>
      </w:r>
      <w:r w:rsidR="000063D5">
        <w:rPr>
          <w:szCs w:val="28"/>
        </w:rPr>
        <w:t xml:space="preserve">Солнцевского </w:t>
      </w:r>
      <w:r w:rsidRPr="00C6009F">
        <w:rPr>
          <w:szCs w:val="28"/>
        </w:rPr>
        <w:t xml:space="preserve">района Курской области, утвержденный решением Собрания депутатов </w:t>
      </w:r>
      <w:proofErr w:type="spellStart"/>
      <w:r w:rsidR="00FC2FEE">
        <w:rPr>
          <w:szCs w:val="28"/>
        </w:rPr>
        <w:t>Шумаковского</w:t>
      </w:r>
      <w:proofErr w:type="spellEnd"/>
      <w:r w:rsidR="00FC2FEE">
        <w:rPr>
          <w:szCs w:val="28"/>
        </w:rPr>
        <w:t xml:space="preserve"> сельсовета </w:t>
      </w:r>
      <w:r w:rsidR="000063D5">
        <w:rPr>
          <w:szCs w:val="28"/>
        </w:rPr>
        <w:t>Солнцевского</w:t>
      </w:r>
      <w:r w:rsidRPr="00C6009F">
        <w:rPr>
          <w:szCs w:val="28"/>
        </w:rPr>
        <w:t xml:space="preserve"> района Курской области </w:t>
      </w:r>
      <w:r w:rsidRPr="00C433C7">
        <w:rPr>
          <w:szCs w:val="28"/>
        </w:rPr>
        <w:t>от</w:t>
      </w:r>
      <w:r w:rsidR="00FC2FEE">
        <w:rPr>
          <w:szCs w:val="28"/>
        </w:rPr>
        <w:t xml:space="preserve"> 31</w:t>
      </w:r>
      <w:r w:rsidR="005112AB">
        <w:rPr>
          <w:szCs w:val="28"/>
        </w:rPr>
        <w:t xml:space="preserve"> января 20</w:t>
      </w:r>
      <w:r w:rsidR="00FC2FEE">
        <w:rPr>
          <w:szCs w:val="28"/>
        </w:rPr>
        <w:t xml:space="preserve">13 </w:t>
      </w:r>
      <w:r w:rsidR="005112AB">
        <w:rPr>
          <w:szCs w:val="28"/>
        </w:rPr>
        <w:t xml:space="preserve">г. </w:t>
      </w:r>
      <w:r w:rsidR="00FC2FEE">
        <w:rPr>
          <w:szCs w:val="28"/>
        </w:rPr>
        <w:t>№</w:t>
      </w:r>
      <w:r w:rsidR="007272DA">
        <w:rPr>
          <w:szCs w:val="28"/>
        </w:rPr>
        <w:t> </w:t>
      </w:r>
      <w:r w:rsidR="00FC2FEE">
        <w:rPr>
          <w:szCs w:val="28"/>
        </w:rPr>
        <w:t xml:space="preserve">3 (в редакции решения </w:t>
      </w:r>
      <w:r w:rsidR="00C8385C">
        <w:rPr>
          <w:szCs w:val="28"/>
        </w:rPr>
        <w:t>Представительного собрания Солнцевского района Курской области от 23.11.2018 № 20/4)</w:t>
      </w:r>
      <w:r w:rsidRPr="00C433C7">
        <w:rPr>
          <w:szCs w:val="28"/>
        </w:rPr>
        <w:t>.</w:t>
      </w:r>
    </w:p>
    <w:p w14:paraId="74208623" w14:textId="77777777" w:rsidR="004C0E3C" w:rsidRPr="00C6009F" w:rsidRDefault="004C0E3C" w:rsidP="004D5E21">
      <w:pPr>
        <w:shd w:val="clear" w:color="auto" w:fill="FFFFFF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C6E5A7" w14:textId="77777777" w:rsidR="004C0E3C" w:rsidRPr="00C6009F" w:rsidRDefault="004C0E3C" w:rsidP="004D5E21">
      <w:pPr>
        <w:shd w:val="clear" w:color="auto" w:fill="FFFFFF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15802E" w14:textId="77777777" w:rsidR="0075797A" w:rsidRPr="000275FC" w:rsidRDefault="0075797A" w:rsidP="004D5E21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комитета,</w:t>
      </w:r>
    </w:p>
    <w:p w14:paraId="42C1133F" w14:textId="27BD5094" w:rsidR="004C0E3C" w:rsidRPr="0075797A" w:rsidRDefault="0075797A" w:rsidP="004D5E21">
      <w:pPr>
        <w:ind w:right="-1"/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архитектора Курской области                                      С.Г. Чернов</w:t>
      </w:r>
    </w:p>
    <w:p w14:paraId="040C3BEC" w14:textId="77777777" w:rsidR="004C0E3C" w:rsidRPr="00C6009F" w:rsidRDefault="004C0E3C" w:rsidP="004D5E21">
      <w:pPr>
        <w:spacing w:after="0" w:line="240" w:lineRule="auto"/>
        <w:ind w:left="5103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C0E3C" w:rsidRPr="00C6009F" w:rsidSect="00276AFD">
          <w:head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3C527A84" w14:textId="04230CE9" w:rsidR="0075797A" w:rsidRPr="000275FC" w:rsidRDefault="0075797A" w:rsidP="004D5E21">
      <w:pPr>
        <w:spacing w:after="0" w:line="240" w:lineRule="auto"/>
        <w:ind w:left="453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</w:t>
      </w:r>
      <w:r w:rsidR="0013715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14:paraId="4332FFB5" w14:textId="77777777" w:rsidR="0075797A" w:rsidRPr="000275FC" w:rsidRDefault="0075797A" w:rsidP="004D5E21">
      <w:pPr>
        <w:spacing w:after="0" w:line="240" w:lineRule="auto"/>
        <w:ind w:left="4395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комитета архитектуры и градостроительства Курской области </w:t>
      </w:r>
    </w:p>
    <w:p w14:paraId="16888FDC" w14:textId="77777777" w:rsidR="0075797A" w:rsidRPr="000275FC" w:rsidRDefault="0075797A" w:rsidP="004D5E21">
      <w:pPr>
        <w:spacing w:after="0" w:line="240" w:lineRule="auto"/>
        <w:ind w:left="4536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5F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______________№_____</w:t>
      </w:r>
    </w:p>
    <w:p w14:paraId="0DEA217B" w14:textId="77777777"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13186A" w14:textId="77777777"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9C8534" w14:textId="6F665DD9" w:rsidR="004C0E3C" w:rsidRPr="00C6009F" w:rsidRDefault="004C0E3C" w:rsidP="004D5E21">
      <w:pPr>
        <w:spacing w:after="0" w:line="240" w:lineRule="auto"/>
        <w:ind w:right="-1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</w:t>
      </w:r>
      <w:r w:rsidR="005D5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C600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14:paraId="3402C23F" w14:textId="68E2C27A" w:rsidR="00C433C7" w:rsidRDefault="004C0E3C" w:rsidP="00C433C7">
      <w:pPr>
        <w:pStyle w:val="a7"/>
        <w:tabs>
          <w:tab w:val="left" w:pos="709"/>
        </w:tabs>
        <w:ind w:right="-1" w:firstLine="709"/>
        <w:rPr>
          <w:b/>
          <w:bCs/>
          <w:szCs w:val="28"/>
        </w:rPr>
      </w:pPr>
      <w:r w:rsidRPr="00C6009F">
        <w:rPr>
          <w:b/>
          <w:bCs/>
          <w:szCs w:val="28"/>
        </w:rPr>
        <w:t>котор</w:t>
      </w:r>
      <w:r w:rsidR="005D5465">
        <w:rPr>
          <w:b/>
          <w:bCs/>
          <w:szCs w:val="28"/>
        </w:rPr>
        <w:t>ы</w:t>
      </w:r>
      <w:r w:rsidRPr="00C6009F">
        <w:rPr>
          <w:b/>
          <w:bCs/>
          <w:szCs w:val="28"/>
        </w:rPr>
        <w:t>е внос</w:t>
      </w:r>
      <w:r w:rsidR="005D5465">
        <w:rPr>
          <w:b/>
          <w:bCs/>
          <w:szCs w:val="28"/>
        </w:rPr>
        <w:t>я</w:t>
      </w:r>
      <w:r w:rsidRPr="00C6009F">
        <w:rPr>
          <w:b/>
          <w:bCs/>
          <w:szCs w:val="28"/>
        </w:rPr>
        <w:t>тся в Генеральный план муниципального образования «</w:t>
      </w:r>
      <w:r w:rsidR="00C433C7">
        <w:rPr>
          <w:b/>
          <w:bCs/>
          <w:szCs w:val="28"/>
        </w:rPr>
        <w:t>Шумаковский</w:t>
      </w:r>
      <w:r w:rsidR="000063D5">
        <w:rPr>
          <w:b/>
          <w:bCs/>
          <w:szCs w:val="28"/>
        </w:rPr>
        <w:t xml:space="preserve"> сельсовет</w:t>
      </w:r>
      <w:r w:rsidRPr="00C6009F">
        <w:rPr>
          <w:b/>
          <w:bCs/>
          <w:szCs w:val="28"/>
        </w:rPr>
        <w:t xml:space="preserve">» </w:t>
      </w:r>
      <w:r w:rsidR="000063D5">
        <w:rPr>
          <w:b/>
          <w:bCs/>
          <w:szCs w:val="28"/>
        </w:rPr>
        <w:t>Солнцевского</w:t>
      </w:r>
      <w:r w:rsidRPr="00C6009F">
        <w:rPr>
          <w:b/>
          <w:bCs/>
          <w:szCs w:val="28"/>
        </w:rPr>
        <w:t xml:space="preserve"> района</w:t>
      </w:r>
    </w:p>
    <w:p w14:paraId="02BC94C4" w14:textId="293B5BC0" w:rsidR="007C5154" w:rsidRPr="00C433C7" w:rsidRDefault="004C0E3C" w:rsidP="00C433C7">
      <w:pPr>
        <w:pStyle w:val="a7"/>
        <w:tabs>
          <w:tab w:val="left" w:pos="709"/>
        </w:tabs>
        <w:ind w:right="-1" w:firstLine="709"/>
        <w:rPr>
          <w:b/>
          <w:bCs/>
          <w:szCs w:val="28"/>
        </w:rPr>
      </w:pPr>
      <w:r w:rsidRPr="00C6009F">
        <w:rPr>
          <w:b/>
          <w:bCs/>
          <w:szCs w:val="28"/>
        </w:rPr>
        <w:t xml:space="preserve">Курской области, утвержденный решением Собрания депутатов </w:t>
      </w:r>
      <w:proofErr w:type="spellStart"/>
      <w:r w:rsidR="002F28CB">
        <w:rPr>
          <w:b/>
          <w:bCs/>
          <w:szCs w:val="28"/>
        </w:rPr>
        <w:t>Шумаковского</w:t>
      </w:r>
      <w:proofErr w:type="spellEnd"/>
      <w:r w:rsidR="002F28CB">
        <w:rPr>
          <w:b/>
          <w:bCs/>
          <w:szCs w:val="28"/>
        </w:rPr>
        <w:t xml:space="preserve"> сельсовета </w:t>
      </w:r>
      <w:r w:rsidR="000063D5">
        <w:rPr>
          <w:b/>
          <w:bCs/>
          <w:szCs w:val="28"/>
        </w:rPr>
        <w:t>Солнцевского</w:t>
      </w:r>
      <w:r w:rsidRPr="00C6009F">
        <w:rPr>
          <w:b/>
          <w:bCs/>
          <w:szCs w:val="28"/>
        </w:rPr>
        <w:t xml:space="preserve"> района Курской области </w:t>
      </w:r>
      <w:r w:rsidR="007C5154" w:rsidRPr="007C5154">
        <w:rPr>
          <w:b/>
          <w:bCs/>
          <w:szCs w:val="28"/>
        </w:rPr>
        <w:t>от</w:t>
      </w:r>
      <w:r w:rsidR="002F28CB">
        <w:rPr>
          <w:b/>
          <w:bCs/>
          <w:szCs w:val="28"/>
        </w:rPr>
        <w:t> </w:t>
      </w:r>
      <w:r w:rsidR="002F28CB" w:rsidRPr="002F28CB">
        <w:rPr>
          <w:b/>
          <w:bCs/>
          <w:szCs w:val="28"/>
        </w:rPr>
        <w:t>31</w:t>
      </w:r>
      <w:r w:rsidR="005112AB">
        <w:rPr>
          <w:b/>
          <w:bCs/>
          <w:szCs w:val="28"/>
        </w:rPr>
        <w:t xml:space="preserve"> января 20</w:t>
      </w:r>
      <w:r w:rsidR="002F28CB" w:rsidRPr="002F28CB">
        <w:rPr>
          <w:b/>
          <w:bCs/>
          <w:szCs w:val="28"/>
        </w:rPr>
        <w:t xml:space="preserve">13 </w:t>
      </w:r>
      <w:r w:rsidR="005112AB">
        <w:rPr>
          <w:b/>
          <w:bCs/>
          <w:szCs w:val="28"/>
        </w:rPr>
        <w:t xml:space="preserve">г. </w:t>
      </w:r>
      <w:r w:rsidR="002F28CB" w:rsidRPr="002F28CB">
        <w:rPr>
          <w:b/>
          <w:bCs/>
          <w:szCs w:val="28"/>
        </w:rPr>
        <w:t>№</w:t>
      </w:r>
      <w:r w:rsidR="007272DA">
        <w:rPr>
          <w:b/>
          <w:bCs/>
          <w:szCs w:val="28"/>
        </w:rPr>
        <w:t> </w:t>
      </w:r>
      <w:r w:rsidR="002F28CB" w:rsidRPr="002F28CB">
        <w:rPr>
          <w:b/>
          <w:bCs/>
          <w:szCs w:val="28"/>
        </w:rPr>
        <w:t>3</w:t>
      </w:r>
    </w:p>
    <w:p w14:paraId="4ADBAD3A" w14:textId="4E2B425C" w:rsidR="004C0E3C" w:rsidRDefault="004C0E3C" w:rsidP="004D5E2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5BC57E" w14:textId="315D6A86" w:rsidR="0019531C" w:rsidRDefault="0019531C" w:rsidP="004D5E2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7A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В Томе 1 «Положени</w:t>
      </w:r>
      <w:r w:rsidR="009215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Pr="00217A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территориальном планировании»:</w:t>
      </w:r>
    </w:p>
    <w:p w14:paraId="6BA66BC3" w14:textId="705AF70A" w:rsidR="00B443F0" w:rsidRDefault="00232245" w:rsidP="00BF4DAA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443F0" w:rsidRPr="00B44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B44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раздел «Состав </w:t>
      </w:r>
      <w:r w:rsidR="00896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материалов по внесению изменений в Генеральный план» изложить в следующей редакции:</w:t>
      </w:r>
    </w:p>
    <w:p w14:paraId="5425D9DE" w14:textId="77777777" w:rsidR="00896327" w:rsidRPr="00013213" w:rsidRDefault="00896327" w:rsidP="0089632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Hlk114049379"/>
      <w:r w:rsidRPr="008C59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013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МАТЕРИАЛОВ</w:t>
      </w:r>
    </w:p>
    <w:p w14:paraId="3C779D23" w14:textId="77777777" w:rsidR="00896327" w:rsidRPr="00013213" w:rsidRDefault="00896327" w:rsidP="0089632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9"/>
        <w:tblW w:w="4927" w:type="pct"/>
        <w:tblInd w:w="137" w:type="dxa"/>
        <w:tblLook w:val="04A0" w:firstRow="1" w:lastRow="0" w:firstColumn="1" w:lastColumn="0" w:noHBand="0" w:noVBand="1"/>
      </w:tblPr>
      <w:tblGrid>
        <w:gridCol w:w="516"/>
        <w:gridCol w:w="4119"/>
        <w:gridCol w:w="1572"/>
        <w:gridCol w:w="1371"/>
        <w:gridCol w:w="1351"/>
      </w:tblGrid>
      <w:tr w:rsidR="00896327" w:rsidRPr="00A864E1" w14:paraId="5243876E" w14:textId="77777777" w:rsidTr="00DC01C8">
        <w:tc>
          <w:tcPr>
            <w:tcW w:w="208" w:type="pct"/>
            <w:vAlign w:val="center"/>
          </w:tcPr>
          <w:p w14:paraId="53D40EAC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A864E1">
              <w:rPr>
                <w:b/>
                <w:bCs/>
                <w:kern w:val="2"/>
              </w:rPr>
              <w:t>№ п/п</w:t>
            </w:r>
          </w:p>
        </w:tc>
        <w:tc>
          <w:tcPr>
            <w:tcW w:w="2387" w:type="pct"/>
            <w:vAlign w:val="center"/>
          </w:tcPr>
          <w:p w14:paraId="0943B6DA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A864E1">
              <w:rPr>
                <w:b/>
                <w:bCs/>
                <w:kern w:val="2"/>
              </w:rPr>
              <w:t>Наименование</w:t>
            </w:r>
          </w:p>
        </w:tc>
        <w:tc>
          <w:tcPr>
            <w:tcW w:w="880" w:type="pct"/>
            <w:vAlign w:val="center"/>
          </w:tcPr>
          <w:p w14:paraId="05CA7EEC" w14:textId="77777777" w:rsidR="00896327" w:rsidRPr="00A864E1" w:rsidRDefault="00896327" w:rsidP="00DC01C8">
            <w:pPr>
              <w:jc w:val="center"/>
              <w:rPr>
                <w:b/>
                <w:bCs/>
                <w:kern w:val="2"/>
              </w:rPr>
            </w:pPr>
            <w:r w:rsidRPr="00A864E1">
              <w:rPr>
                <w:b/>
                <w:bCs/>
                <w:kern w:val="2"/>
              </w:rPr>
              <w:t>Материал</w:t>
            </w:r>
          </w:p>
          <w:p w14:paraId="4473E047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A864E1">
              <w:rPr>
                <w:b/>
                <w:bCs/>
                <w:kern w:val="2"/>
              </w:rPr>
              <w:t>использования</w:t>
            </w:r>
          </w:p>
        </w:tc>
        <w:tc>
          <w:tcPr>
            <w:tcW w:w="768" w:type="pct"/>
            <w:vAlign w:val="center"/>
          </w:tcPr>
          <w:p w14:paraId="2C6FD4A4" w14:textId="77777777" w:rsidR="00896327" w:rsidRPr="00A864E1" w:rsidRDefault="00896327" w:rsidP="00DC01C8">
            <w:pPr>
              <w:jc w:val="center"/>
              <w:rPr>
                <w:b/>
                <w:bCs/>
                <w:kern w:val="2"/>
              </w:rPr>
            </w:pPr>
            <w:r w:rsidRPr="00A864E1">
              <w:rPr>
                <w:b/>
                <w:bCs/>
                <w:kern w:val="2"/>
              </w:rPr>
              <w:t>Количество</w:t>
            </w:r>
          </w:p>
          <w:p w14:paraId="593D710B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A864E1">
              <w:rPr>
                <w:b/>
                <w:bCs/>
                <w:kern w:val="2"/>
              </w:rPr>
              <w:t>экземпляров</w:t>
            </w:r>
          </w:p>
        </w:tc>
        <w:tc>
          <w:tcPr>
            <w:tcW w:w="757" w:type="pct"/>
            <w:vAlign w:val="center"/>
          </w:tcPr>
          <w:p w14:paraId="25268831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sz w:val="28"/>
                <w:szCs w:val="28"/>
              </w:rPr>
            </w:pPr>
            <w:r w:rsidRPr="00A864E1">
              <w:rPr>
                <w:b/>
                <w:bCs/>
                <w:kern w:val="2"/>
              </w:rPr>
              <w:t>Примечание</w:t>
            </w:r>
          </w:p>
        </w:tc>
      </w:tr>
      <w:tr w:rsidR="00896327" w:rsidRPr="00A864E1" w14:paraId="3D0D2D7D" w14:textId="77777777" w:rsidTr="00DC01C8">
        <w:tc>
          <w:tcPr>
            <w:tcW w:w="208" w:type="pct"/>
            <w:vAlign w:val="center"/>
          </w:tcPr>
          <w:p w14:paraId="03AF79AE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1</w:t>
            </w:r>
          </w:p>
        </w:tc>
        <w:tc>
          <w:tcPr>
            <w:tcW w:w="2387" w:type="pct"/>
            <w:vAlign w:val="center"/>
          </w:tcPr>
          <w:p w14:paraId="7DDBBF34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2</w:t>
            </w:r>
          </w:p>
        </w:tc>
        <w:tc>
          <w:tcPr>
            <w:tcW w:w="880" w:type="pct"/>
            <w:vAlign w:val="center"/>
          </w:tcPr>
          <w:p w14:paraId="72433A87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3</w:t>
            </w:r>
          </w:p>
        </w:tc>
        <w:tc>
          <w:tcPr>
            <w:tcW w:w="768" w:type="pct"/>
            <w:vAlign w:val="center"/>
          </w:tcPr>
          <w:p w14:paraId="18294B00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</w:t>
            </w:r>
          </w:p>
        </w:tc>
        <w:tc>
          <w:tcPr>
            <w:tcW w:w="757" w:type="pct"/>
            <w:vAlign w:val="center"/>
          </w:tcPr>
          <w:p w14:paraId="032EFF84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5</w:t>
            </w:r>
          </w:p>
        </w:tc>
      </w:tr>
      <w:tr w:rsidR="00896327" w:rsidRPr="00A864E1" w14:paraId="58278650" w14:textId="77777777" w:rsidTr="00DC01C8">
        <w:tc>
          <w:tcPr>
            <w:tcW w:w="208" w:type="pct"/>
            <w:vAlign w:val="center"/>
          </w:tcPr>
          <w:p w14:paraId="3D96F9A4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1.</w:t>
            </w:r>
          </w:p>
        </w:tc>
        <w:tc>
          <w:tcPr>
            <w:tcW w:w="2387" w:type="pct"/>
            <w:vAlign w:val="center"/>
          </w:tcPr>
          <w:p w14:paraId="63F3E244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A864E1">
              <w:rPr>
                <w:bCs/>
              </w:rPr>
              <w:t xml:space="preserve">Пояснительная записка. Том </w:t>
            </w:r>
            <w:r w:rsidRPr="00A864E1">
              <w:rPr>
                <w:bCs/>
                <w:lang w:val="en-US"/>
              </w:rPr>
              <w:t>I</w:t>
            </w:r>
          </w:p>
        </w:tc>
        <w:tc>
          <w:tcPr>
            <w:tcW w:w="880" w:type="pct"/>
            <w:vAlign w:val="center"/>
          </w:tcPr>
          <w:p w14:paraId="1E3C34CE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Текстовая часть</w:t>
            </w:r>
          </w:p>
        </w:tc>
        <w:tc>
          <w:tcPr>
            <w:tcW w:w="768" w:type="pct"/>
            <w:vAlign w:val="center"/>
          </w:tcPr>
          <w:p w14:paraId="06C27E1C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6E6C9F48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421E561E" w14:textId="77777777" w:rsidTr="00DC01C8">
        <w:tc>
          <w:tcPr>
            <w:tcW w:w="208" w:type="pct"/>
            <w:vAlign w:val="center"/>
          </w:tcPr>
          <w:p w14:paraId="7F58A052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2.</w:t>
            </w:r>
          </w:p>
        </w:tc>
        <w:tc>
          <w:tcPr>
            <w:tcW w:w="2387" w:type="pct"/>
            <w:vAlign w:val="center"/>
          </w:tcPr>
          <w:p w14:paraId="060B7443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  <w:lang w:val="en-US"/>
              </w:rPr>
            </w:pPr>
            <w:r w:rsidRPr="00A864E1">
              <w:rPr>
                <w:bCs/>
              </w:rPr>
              <w:t xml:space="preserve">Пояснительная записка. Том </w:t>
            </w:r>
            <w:r w:rsidRPr="00A864E1">
              <w:rPr>
                <w:bCs/>
                <w:lang w:val="en-US"/>
              </w:rPr>
              <w:t>II</w:t>
            </w:r>
          </w:p>
        </w:tc>
        <w:tc>
          <w:tcPr>
            <w:tcW w:w="880" w:type="pct"/>
            <w:vAlign w:val="center"/>
          </w:tcPr>
          <w:p w14:paraId="0077D53B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Текстовая часть</w:t>
            </w:r>
          </w:p>
        </w:tc>
        <w:tc>
          <w:tcPr>
            <w:tcW w:w="768" w:type="pct"/>
            <w:vAlign w:val="center"/>
          </w:tcPr>
          <w:p w14:paraId="103BF654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6765A957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50F6961D" w14:textId="77777777" w:rsidTr="00DC01C8">
        <w:tc>
          <w:tcPr>
            <w:tcW w:w="208" w:type="pct"/>
            <w:vAlign w:val="center"/>
          </w:tcPr>
          <w:p w14:paraId="20DAA773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3.</w:t>
            </w:r>
          </w:p>
        </w:tc>
        <w:tc>
          <w:tcPr>
            <w:tcW w:w="2387" w:type="pct"/>
            <w:vAlign w:val="center"/>
          </w:tcPr>
          <w:p w14:paraId="7F56A57D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A864E1">
              <w:rPr>
                <w:bCs/>
              </w:rPr>
              <w:t xml:space="preserve">Пояснительная записка. Том </w:t>
            </w:r>
            <w:r w:rsidRPr="00A864E1">
              <w:rPr>
                <w:bCs/>
                <w:lang w:val="en-US"/>
              </w:rPr>
              <w:t>III</w:t>
            </w:r>
          </w:p>
        </w:tc>
        <w:tc>
          <w:tcPr>
            <w:tcW w:w="880" w:type="pct"/>
            <w:vAlign w:val="center"/>
          </w:tcPr>
          <w:p w14:paraId="3A17ADE3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Текстовая часть</w:t>
            </w:r>
          </w:p>
        </w:tc>
        <w:tc>
          <w:tcPr>
            <w:tcW w:w="768" w:type="pct"/>
            <w:vAlign w:val="center"/>
          </w:tcPr>
          <w:p w14:paraId="3976B282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19AB054A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5142696B" w14:textId="77777777" w:rsidTr="00DC01C8">
        <w:tc>
          <w:tcPr>
            <w:tcW w:w="208" w:type="pct"/>
            <w:vAlign w:val="center"/>
          </w:tcPr>
          <w:p w14:paraId="1EE9B326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4.</w:t>
            </w:r>
          </w:p>
        </w:tc>
        <w:tc>
          <w:tcPr>
            <w:tcW w:w="2387" w:type="pct"/>
            <w:vAlign w:val="center"/>
          </w:tcPr>
          <w:p w14:paraId="068A7FC4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A864E1">
              <w:rPr>
                <w:bCs/>
              </w:rPr>
              <w:t>Графические материалы в составе:</w:t>
            </w:r>
          </w:p>
        </w:tc>
        <w:tc>
          <w:tcPr>
            <w:tcW w:w="880" w:type="pct"/>
            <w:vAlign w:val="center"/>
          </w:tcPr>
          <w:p w14:paraId="0A543635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-</w:t>
            </w:r>
          </w:p>
        </w:tc>
        <w:tc>
          <w:tcPr>
            <w:tcW w:w="768" w:type="pct"/>
            <w:vAlign w:val="center"/>
          </w:tcPr>
          <w:p w14:paraId="5BB044FA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-</w:t>
            </w:r>
          </w:p>
        </w:tc>
        <w:tc>
          <w:tcPr>
            <w:tcW w:w="757" w:type="pct"/>
            <w:vAlign w:val="center"/>
          </w:tcPr>
          <w:p w14:paraId="14530DBB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0664D92D" w14:textId="77777777" w:rsidTr="00DC01C8">
        <w:tc>
          <w:tcPr>
            <w:tcW w:w="208" w:type="pct"/>
            <w:vAlign w:val="center"/>
          </w:tcPr>
          <w:p w14:paraId="7BD30755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4.1.</w:t>
            </w:r>
          </w:p>
        </w:tc>
        <w:tc>
          <w:tcPr>
            <w:tcW w:w="2387" w:type="pct"/>
            <w:vAlign w:val="center"/>
          </w:tcPr>
          <w:p w14:paraId="69CD436F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896327">
              <w:rPr>
                <w:bCs/>
              </w:rPr>
              <w:t xml:space="preserve">Карта функциональных зон </w:t>
            </w:r>
          </w:p>
        </w:tc>
        <w:tc>
          <w:tcPr>
            <w:tcW w:w="880" w:type="pct"/>
            <w:vAlign w:val="center"/>
          </w:tcPr>
          <w:p w14:paraId="02A0E766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14:paraId="71D9E102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4E9A0955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2C0877F7" w14:textId="77777777" w:rsidTr="00DC01C8">
        <w:tc>
          <w:tcPr>
            <w:tcW w:w="208" w:type="pct"/>
            <w:vAlign w:val="center"/>
          </w:tcPr>
          <w:p w14:paraId="65EC37E9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4.2.</w:t>
            </w:r>
          </w:p>
        </w:tc>
        <w:tc>
          <w:tcPr>
            <w:tcW w:w="2387" w:type="pct"/>
            <w:vAlign w:val="center"/>
          </w:tcPr>
          <w:p w14:paraId="3229D810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896327">
              <w:rPr>
                <w:bCs/>
              </w:rPr>
              <w:t xml:space="preserve">Карта объектов транспортной и инженерной инфраструктур </w:t>
            </w:r>
          </w:p>
        </w:tc>
        <w:tc>
          <w:tcPr>
            <w:tcW w:w="880" w:type="pct"/>
            <w:vAlign w:val="center"/>
          </w:tcPr>
          <w:p w14:paraId="0A529F4E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14:paraId="1EB61D60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4B919B87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1FEF92B7" w14:textId="77777777" w:rsidTr="00DC01C8">
        <w:tc>
          <w:tcPr>
            <w:tcW w:w="208" w:type="pct"/>
            <w:vAlign w:val="center"/>
          </w:tcPr>
          <w:p w14:paraId="5BEF041D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4.3.</w:t>
            </w:r>
          </w:p>
        </w:tc>
        <w:tc>
          <w:tcPr>
            <w:tcW w:w="2387" w:type="pct"/>
            <w:vAlign w:val="center"/>
          </w:tcPr>
          <w:p w14:paraId="7B7DAE03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896327">
              <w:rPr>
                <w:bCs/>
              </w:rPr>
              <w:t>Карта границ населенных пунктов, входящих в состав муниципального образования</w:t>
            </w:r>
          </w:p>
        </w:tc>
        <w:tc>
          <w:tcPr>
            <w:tcW w:w="880" w:type="pct"/>
            <w:vAlign w:val="center"/>
          </w:tcPr>
          <w:p w14:paraId="1F89B55C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14:paraId="00FF3F1A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5B247028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14AD1B87" w14:textId="77777777" w:rsidTr="00DC01C8">
        <w:tc>
          <w:tcPr>
            <w:tcW w:w="208" w:type="pct"/>
            <w:vAlign w:val="center"/>
          </w:tcPr>
          <w:p w14:paraId="44DC2FCD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4.4.</w:t>
            </w:r>
          </w:p>
        </w:tc>
        <w:tc>
          <w:tcPr>
            <w:tcW w:w="2387" w:type="pct"/>
            <w:vAlign w:val="center"/>
          </w:tcPr>
          <w:p w14:paraId="4E22A396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896327">
              <w:rPr>
                <w:bCs/>
              </w:rPr>
              <w:t xml:space="preserve">Карта планируемого размещения объектов местного значения </w:t>
            </w:r>
          </w:p>
        </w:tc>
        <w:tc>
          <w:tcPr>
            <w:tcW w:w="880" w:type="pct"/>
            <w:vAlign w:val="center"/>
          </w:tcPr>
          <w:p w14:paraId="21EAA2B6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14:paraId="4170E534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2315C180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1DA70983" w14:textId="77777777" w:rsidTr="00DC01C8">
        <w:trPr>
          <w:trHeight w:val="70"/>
        </w:trPr>
        <w:tc>
          <w:tcPr>
            <w:tcW w:w="208" w:type="pct"/>
            <w:vAlign w:val="center"/>
          </w:tcPr>
          <w:p w14:paraId="5005BD38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4.5.</w:t>
            </w:r>
          </w:p>
        </w:tc>
        <w:tc>
          <w:tcPr>
            <w:tcW w:w="2387" w:type="pct"/>
            <w:vAlign w:val="center"/>
          </w:tcPr>
          <w:p w14:paraId="0738E982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bCs/>
              </w:rPr>
            </w:pPr>
            <w:r w:rsidRPr="00896327">
              <w:rPr>
                <w:bCs/>
              </w:rPr>
              <w:t xml:space="preserve">Карта современного использования территории </w:t>
            </w:r>
          </w:p>
        </w:tc>
        <w:tc>
          <w:tcPr>
            <w:tcW w:w="880" w:type="pct"/>
            <w:vAlign w:val="center"/>
          </w:tcPr>
          <w:p w14:paraId="2D62E3BD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14:paraId="45C79663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14E12DCF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A864E1" w14:paraId="728B8160" w14:textId="77777777" w:rsidTr="00DC01C8">
        <w:trPr>
          <w:trHeight w:val="70"/>
        </w:trPr>
        <w:tc>
          <w:tcPr>
            <w:tcW w:w="208" w:type="pct"/>
            <w:vAlign w:val="center"/>
          </w:tcPr>
          <w:p w14:paraId="2C24999E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4.6.</w:t>
            </w:r>
          </w:p>
        </w:tc>
        <w:tc>
          <w:tcPr>
            <w:tcW w:w="2387" w:type="pct"/>
            <w:vAlign w:val="center"/>
          </w:tcPr>
          <w:p w14:paraId="132610A0" w14:textId="4418815E" w:rsidR="00896327" w:rsidRPr="00896327" w:rsidRDefault="00896327" w:rsidP="00DC01C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96327">
              <w:rPr>
                <w:bCs/>
              </w:rPr>
              <w:t>Карта анализа комплексного развития территории и размещения объектов местного значения с учетом ограничений использования территории</w:t>
            </w:r>
          </w:p>
        </w:tc>
        <w:tc>
          <w:tcPr>
            <w:tcW w:w="880" w:type="pct"/>
            <w:vAlign w:val="center"/>
          </w:tcPr>
          <w:p w14:paraId="365895E1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14:paraId="7F7AA4B6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1F0DE15D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</w:p>
        </w:tc>
      </w:tr>
      <w:tr w:rsidR="00896327" w:rsidRPr="00896327" w14:paraId="0594F344" w14:textId="77777777" w:rsidTr="00DC01C8">
        <w:tc>
          <w:tcPr>
            <w:tcW w:w="208" w:type="pct"/>
            <w:vAlign w:val="center"/>
          </w:tcPr>
          <w:p w14:paraId="6CEF42D9" w14:textId="77777777" w:rsidR="00896327" w:rsidRPr="00A864E1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A864E1">
              <w:rPr>
                <w:bCs/>
              </w:rPr>
              <w:t>4.7.</w:t>
            </w:r>
          </w:p>
        </w:tc>
        <w:tc>
          <w:tcPr>
            <w:tcW w:w="2387" w:type="pct"/>
            <w:vAlign w:val="center"/>
          </w:tcPr>
          <w:p w14:paraId="31E46C27" w14:textId="77777777" w:rsidR="00896327" w:rsidRPr="00896327" w:rsidRDefault="00896327" w:rsidP="00DC01C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96327">
              <w:rPr>
                <w:bCs/>
              </w:rPr>
              <w:t>Карта территорий, подверженных риску возникновения чрезвычайных ситуаций природного и техногенного характера</w:t>
            </w:r>
          </w:p>
        </w:tc>
        <w:tc>
          <w:tcPr>
            <w:tcW w:w="880" w:type="pct"/>
            <w:vAlign w:val="center"/>
          </w:tcPr>
          <w:p w14:paraId="2315EE9C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Бумага компьютерная графика</w:t>
            </w:r>
          </w:p>
        </w:tc>
        <w:tc>
          <w:tcPr>
            <w:tcW w:w="768" w:type="pct"/>
            <w:vAlign w:val="center"/>
          </w:tcPr>
          <w:p w14:paraId="1B6F935E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</w:rPr>
            </w:pPr>
            <w:r w:rsidRPr="00896327">
              <w:rPr>
                <w:bCs/>
              </w:rPr>
              <w:t>1</w:t>
            </w:r>
          </w:p>
        </w:tc>
        <w:tc>
          <w:tcPr>
            <w:tcW w:w="757" w:type="pct"/>
            <w:vAlign w:val="center"/>
          </w:tcPr>
          <w:p w14:paraId="22753592" w14:textId="77777777" w:rsidR="00896327" w:rsidRPr="00896327" w:rsidRDefault="00896327" w:rsidP="00DC01C8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bCs/>
                <w:highlight w:val="green"/>
              </w:rPr>
            </w:pPr>
          </w:p>
        </w:tc>
      </w:tr>
    </w:tbl>
    <w:bookmarkEnd w:id="1"/>
    <w:p w14:paraId="0585A577" w14:textId="24417F95" w:rsidR="00896327" w:rsidRPr="00590053" w:rsidRDefault="00896327" w:rsidP="00590053">
      <w:pPr>
        <w:pStyle w:val="a3"/>
        <w:spacing w:after="0" w:line="240" w:lineRule="auto"/>
        <w:ind w:left="106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1321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AA3345C" w14:textId="7FC831DF" w:rsidR="000063D5" w:rsidRDefault="00232245" w:rsidP="004D5E2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0063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раздел «Введение» изложить в следующей редакции:</w:t>
      </w:r>
    </w:p>
    <w:p w14:paraId="3E2E2FD3" w14:textId="77777777" w:rsidR="00590053" w:rsidRDefault="00590053" w:rsidP="004D5E2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7EB2D2" w14:textId="5E4D17E0" w:rsidR="000063D5" w:rsidRPr="000063D5" w:rsidRDefault="000063D5" w:rsidP="00BF4DAA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43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Pr="00006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14:paraId="4E99E5AF" w14:textId="010D4757" w:rsidR="000063D5" w:rsidRDefault="000063D5" w:rsidP="004D5E2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F630E49" w14:textId="13D30FCF" w:rsidR="00BD2945" w:rsidRPr="00BD294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bookmarkStart w:id="2" w:name="_Hlk120022497"/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муниципального образования «</w:t>
      </w:r>
      <w:r w:rsidR="00C433C7"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сельсовет»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Солнцевского 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района 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</w:t>
      </w:r>
    </w:p>
    <w:p w14:paraId="6627C41C" w14:textId="77777777" w:rsidR="00BD2945" w:rsidRPr="00BD294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1E9B5982" w14:textId="37E974CB" w:rsidR="00BD2945" w:rsidRPr="00BD294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разработан на расчетный срок – до 20</w:t>
      </w:r>
      <w:r w:rsidR="00C72C4A">
        <w:rPr>
          <w:rFonts w:ascii="Times New Roman" w:eastAsia="Calibri" w:hAnsi="Times New Roman" w:cs="Times New Roman"/>
          <w:kern w:val="2"/>
          <w:sz w:val="28"/>
          <w:szCs w:val="28"/>
        </w:rPr>
        <w:t>31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года. </w:t>
      </w:r>
    </w:p>
    <w:p w14:paraId="48C590BD" w14:textId="77777777" w:rsidR="00BD2945" w:rsidRPr="00BD294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5E4E8B8F" w14:textId="34B30C76" w:rsidR="00BD2945" w:rsidRPr="00BD294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позволит реализовать основные цели развития муниципального образования «</w:t>
      </w:r>
      <w:r w:rsidR="00C92AEF"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Солнцевского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области, которыми являются:</w:t>
      </w:r>
    </w:p>
    <w:p w14:paraId="064CD22E" w14:textId="766C4242" w:rsidR="00BD2945" w:rsidRPr="00BD294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обеспечение устойчивого развития муниципального образования «</w:t>
      </w:r>
      <w:r w:rsidR="00C92AEF"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Солнцевского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области;</w:t>
      </w:r>
    </w:p>
    <w:p w14:paraId="4C27F166" w14:textId="61B92A26" w:rsidR="00BD2945" w:rsidRPr="00BD294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</w:t>
      </w:r>
      <w:r w:rsidR="00C92AEF"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Солнцевского</w:t>
      </w: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района Курской области;</w:t>
      </w:r>
    </w:p>
    <w:p w14:paraId="3364A2DB" w14:textId="77777777" w:rsidR="00BD2945" w:rsidRPr="00BD294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сохранение и регенерация исторического и культурного наследия.</w:t>
      </w:r>
    </w:p>
    <w:p w14:paraId="75768322" w14:textId="28BF2D31" w:rsidR="000063D5" w:rsidRDefault="00BD2945" w:rsidP="00BD2945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BD2945">
        <w:rPr>
          <w:rFonts w:ascii="Times New Roman" w:eastAsia="Calibri" w:hAnsi="Times New Roman" w:cs="Times New Roman"/>
          <w:kern w:val="2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14:paraId="245FBDCF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kern w:val="2"/>
          <w:sz w:val="28"/>
          <w:szCs w:val="28"/>
        </w:rPr>
        <w:t>Состав проектных материалов</w:t>
      </w:r>
    </w:p>
    <w:p w14:paraId="080166D9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iCs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38D35299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1 «Положения о территориальном планировании»:</w:t>
      </w:r>
    </w:p>
    <w:p w14:paraId="1E14812A" w14:textId="7F10FEAE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Cs/>
          <w:kern w:val="2"/>
          <w:sz w:val="28"/>
          <w:szCs w:val="28"/>
        </w:rPr>
        <w:t>1. Цели и задачи территориального планирования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</w:t>
      </w:r>
      <w:r w:rsidR="00C92AEF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муниципального образования «Шумаковский 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сельсовет</w:t>
      </w:r>
      <w:r w:rsidR="00C92AEF">
        <w:rPr>
          <w:rFonts w:ascii="Times New Roman" w:eastAsia="Calibri" w:hAnsi="Times New Roman" w:cs="Times New Roman"/>
          <w:bCs/>
          <w:kern w:val="2"/>
          <w:sz w:val="28"/>
          <w:szCs w:val="28"/>
        </w:rPr>
        <w:t>»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Солнцевского района Курской области</w:t>
      </w:r>
      <w:r w:rsidRPr="00C25F27">
        <w:rPr>
          <w:rFonts w:ascii="Times New Roman" w:eastAsia="Calibri" w:hAnsi="Times New Roman" w:cs="Times New Roman"/>
          <w:bCs/>
          <w:kern w:val="2"/>
          <w:sz w:val="28"/>
          <w:szCs w:val="28"/>
        </w:rPr>
        <w:t>;</w:t>
      </w:r>
    </w:p>
    <w:p w14:paraId="13ABE9F9" w14:textId="42065059" w:rsidR="00BD2945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Cs/>
          <w:kern w:val="2"/>
          <w:sz w:val="28"/>
          <w:szCs w:val="28"/>
        </w:rPr>
        <w:t>2. 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Обоснование вариантов решения задач территориального планирования </w:t>
      </w:r>
      <w:r w:rsidR="00C92AEF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муниципального образования «Шумаковский сельсовет» </w:t>
      </w:r>
      <w:r w:rsidR="00C92AEF">
        <w:rPr>
          <w:rFonts w:ascii="Times New Roman" w:eastAsia="Calibri" w:hAnsi="Times New Roman" w:cs="Times New Roman"/>
          <w:bCs/>
          <w:kern w:val="2"/>
          <w:sz w:val="28"/>
          <w:szCs w:val="28"/>
        </w:rPr>
        <w:lastRenderedPageBreak/>
        <w:t>Солнцевского района Курской области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;</w:t>
      </w:r>
    </w:p>
    <w:p w14:paraId="453BB466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3. </w:t>
      </w:r>
      <w:bookmarkStart w:id="3" w:name="_Hlk120091578"/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Мероприятия по территориальному планированию</w:t>
      </w:r>
      <w:bookmarkEnd w:id="3"/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.</w:t>
      </w:r>
    </w:p>
    <w:p w14:paraId="1E8476B6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5ACAECCC" w14:textId="77777777" w:rsidR="00BD2945" w:rsidRPr="00C25F27" w:rsidRDefault="00BD2945" w:rsidP="00BD29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35EB2F4B" w14:textId="77777777" w:rsidR="00BD2945" w:rsidRPr="00C25F27" w:rsidRDefault="00BD2945" w:rsidP="00BD29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1A821A47" w14:textId="77777777" w:rsidR="00BD2945" w:rsidRPr="00C25F27" w:rsidRDefault="00BD2945" w:rsidP="00BD29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0C36DAF5" w14:textId="77777777" w:rsidR="00BD2945" w:rsidRPr="00C25F27" w:rsidRDefault="00BD2945" w:rsidP="00BD29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2F7A8F38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2 «Материалы по обоснованию Генерального плана»:</w:t>
      </w:r>
    </w:p>
    <w:p w14:paraId="0BD52340" w14:textId="617D5BA3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1. Общие сведения о муниципальном образовании</w:t>
      </w:r>
      <w:r w:rsidR="00E870AE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«Шумаковский сельсовет» Солнцевского района Курской области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0AB601CE" w14:textId="3D5304B2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2. Обоснование выбранного варианта размещения объектов местного значения на основе анализа использования территорий муниципального образования</w:t>
      </w:r>
      <w:r w:rsidR="00E870AE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«Шумаковский сельсовет» Солнцевского района Курской области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036FEE1E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3. Оценка возможного влияния планируемых для размещения объектов местного значения на комплексное развитие;</w:t>
      </w:r>
    </w:p>
    <w:p w14:paraId="780EA3CD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 xml:space="preserve">4. Мероприятия, утвержденные документом территориального планирования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Солнцевского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муниципального района и территориального планирования Курской области;</w:t>
      </w:r>
    </w:p>
    <w:p w14:paraId="64AEE46F" w14:textId="1810B190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 xml:space="preserve">5. Предложения по изменению границ муниципального образования </w:t>
      </w:r>
      <w:r w:rsidR="00E870AE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«Шумаковский сельсовет» Солнцевского района Курской области 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и баланса земель в пределах перспективной границы муниципального образования</w:t>
      </w:r>
      <w:r w:rsidR="00E870AE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«Шумаковский сельсовет» Солнцевского района Курской области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47E64FF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 обоснованию Генерального плана в виде карт:</w:t>
      </w:r>
    </w:p>
    <w:p w14:paraId="1FF548FB" w14:textId="77777777" w:rsidR="00BD2945" w:rsidRPr="00C25F27" w:rsidRDefault="00BD2945" w:rsidP="00BD29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1FFD7D75" w14:textId="77777777" w:rsidR="00BD2945" w:rsidRPr="00C25F27" w:rsidRDefault="00BD2945" w:rsidP="00BD294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анализа комплексного развития территории и размещения объектов местного значения с учетом ограничений использования территории.</w:t>
      </w:r>
    </w:p>
    <w:p w14:paraId="5AC2B4CA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 3 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7A9E8790" w14:textId="77777777" w:rsidR="00BD2945" w:rsidRPr="00C25F27" w:rsidRDefault="00BD2945" w:rsidP="00BD294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21DB2496" w14:textId="6F175CF1" w:rsidR="00BA7B60" w:rsidRDefault="00BD2945" w:rsidP="00BA7B6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  <w:bookmarkEnd w:id="2"/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3440F259" w14:textId="52E42467" w:rsidR="00590053" w:rsidRPr="00C51395" w:rsidRDefault="00590053" w:rsidP="00C838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3) </w:t>
      </w:r>
      <w:r w:rsidR="001662A3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наименование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раздел</w:t>
      </w:r>
      <w:r w:rsidR="001662A3"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1 «Цели и задачи территориального планирования </w:t>
      </w:r>
      <w:proofErr w:type="spellStart"/>
      <w:r w:rsidR="00E870AE">
        <w:rPr>
          <w:rFonts w:ascii="Times New Roman" w:eastAsia="Calibri" w:hAnsi="Times New Roman" w:cs="Times New Roman"/>
          <w:kern w:val="2"/>
          <w:sz w:val="28"/>
          <w:szCs w:val="28"/>
        </w:rPr>
        <w:t>Шумаковского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сельсовета</w:t>
      </w:r>
      <w:r w:rsidR="00E870AE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Солнцевского района Курской области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» </w:t>
      </w:r>
      <w:r w:rsidR="001662A3" w:rsidRPr="001662A3">
        <w:rPr>
          <w:rFonts w:ascii="Times New Roman" w:eastAsia="Calibri" w:hAnsi="Times New Roman" w:cs="Times New Roman"/>
          <w:kern w:val="2"/>
          <w:sz w:val="28"/>
          <w:szCs w:val="28"/>
        </w:rPr>
        <w:t>дополнить словами «муниципального образования «</w:t>
      </w:r>
      <w:r w:rsidR="001662A3"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 w:rsidR="001662A3" w:rsidRPr="001662A3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Солнцевского района Курской области»;</w:t>
      </w:r>
    </w:p>
    <w:p w14:paraId="5DD85961" w14:textId="5D934836" w:rsidR="00BA7B60" w:rsidRDefault="00590053" w:rsidP="00C838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90053">
        <w:rPr>
          <w:rFonts w:ascii="Times New Roman" w:eastAsia="Calibri" w:hAnsi="Times New Roman" w:cs="Times New Roman"/>
          <w:kern w:val="2"/>
          <w:sz w:val="28"/>
          <w:szCs w:val="28"/>
        </w:rPr>
        <w:t>4)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раздел 2 «Обоснование вариантов решения задач территориального планирования сельсовета»</w:t>
      </w:r>
      <w:r w:rsidR="00BA7B60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76463002" w14:textId="1BDCFF4C" w:rsidR="00BA7B60" w:rsidRDefault="00BA7B60" w:rsidP="00C838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а) в абзаце четвертом слова «</w:t>
      </w:r>
      <w:r w:rsidRPr="00BA7B60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Схема анализа комплексного развития территории и размещения объектов местного значения с учетом </w:t>
      </w:r>
      <w:r w:rsidRPr="00BA7B60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ограничений использования территории муниципального образования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» заменить словами «</w:t>
      </w:r>
      <w:r w:rsidRPr="00BA7B60">
        <w:rPr>
          <w:rFonts w:ascii="Times New Roman" w:eastAsia="Calibri" w:hAnsi="Times New Roman" w:cs="Times New Roman"/>
          <w:kern w:val="2"/>
          <w:sz w:val="28"/>
          <w:szCs w:val="28"/>
        </w:rPr>
        <w:t>Карта анализа комплексного развития территории и размещения объектов местного значения с учетом ограничений использования территории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083AC82D" w14:textId="35C7A385" w:rsidR="00B84A24" w:rsidRDefault="00B84A24" w:rsidP="00C838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б) в подразделе 2.2 «Планируемое функциональное зонирование»:</w:t>
      </w:r>
    </w:p>
    <w:p w14:paraId="46D901DA" w14:textId="72538D7A" w:rsidR="00B84A24" w:rsidRDefault="00B84A24" w:rsidP="00C838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в абзаце первом слова «</w:t>
      </w:r>
      <w:r w:rsidRPr="00B84A24">
        <w:rPr>
          <w:rFonts w:ascii="Times New Roman" w:eastAsia="Calibri" w:hAnsi="Times New Roman" w:cs="Times New Roman"/>
          <w:kern w:val="2"/>
          <w:sz w:val="28"/>
          <w:szCs w:val="28"/>
        </w:rPr>
        <w:t>Схема современного использования территории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</w:rPr>
        <w:t>Шумаковского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сельсовета» заменить словами «Карта современного использования территории»;</w:t>
      </w:r>
    </w:p>
    <w:p w14:paraId="0BA2D2F2" w14:textId="2E47EF04" w:rsidR="00590053" w:rsidRDefault="00B84A24" w:rsidP="00C8385C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в</w:t>
      </w:r>
      <w:r w:rsidR="00BA7B60">
        <w:rPr>
          <w:rFonts w:ascii="Times New Roman" w:eastAsia="Calibri" w:hAnsi="Times New Roman" w:cs="Times New Roman"/>
          <w:kern w:val="2"/>
          <w:sz w:val="28"/>
          <w:szCs w:val="28"/>
        </w:rPr>
        <w:t>)</w:t>
      </w:r>
      <w:r w:rsidR="004472F9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590053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наименование </w:t>
      </w:r>
      <w:r w:rsidR="00BA7B60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раздела </w:t>
      </w:r>
      <w:r w:rsidR="00590053">
        <w:rPr>
          <w:rFonts w:ascii="Times New Roman" w:eastAsia="Calibri" w:hAnsi="Times New Roman" w:cs="Times New Roman"/>
          <w:kern w:val="2"/>
          <w:sz w:val="28"/>
          <w:szCs w:val="28"/>
        </w:rPr>
        <w:t>изложить в следующей редакции</w:t>
      </w:r>
      <w:r w:rsidR="00C8385C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590053" w:rsidRPr="00C51395">
        <w:rPr>
          <w:rFonts w:ascii="Times New Roman" w:eastAsia="Calibri" w:hAnsi="Times New Roman" w:cs="Times New Roman"/>
          <w:kern w:val="2"/>
          <w:sz w:val="28"/>
          <w:szCs w:val="28"/>
        </w:rPr>
        <w:t>«2.</w:t>
      </w:r>
      <w:r w:rsidR="00C51395">
        <w:rPr>
          <w:rFonts w:ascii="Times New Roman" w:eastAsia="Calibri" w:hAnsi="Times New Roman" w:cs="Times New Roman"/>
          <w:kern w:val="2"/>
          <w:sz w:val="28"/>
          <w:szCs w:val="28"/>
        </w:rPr>
        <w:t> </w:t>
      </w:r>
      <w:r w:rsidR="00590053" w:rsidRPr="00C51395">
        <w:rPr>
          <w:rFonts w:ascii="Times New Roman" w:eastAsia="Calibri" w:hAnsi="Times New Roman" w:cs="Times New Roman"/>
          <w:kern w:val="2"/>
          <w:sz w:val="28"/>
          <w:szCs w:val="28"/>
        </w:rPr>
        <w:t>Обоснование вариантов решения задач территориального планирования муниципально</w:t>
      </w:r>
      <w:r w:rsidR="00D57353" w:rsidRPr="00C51395">
        <w:rPr>
          <w:rFonts w:ascii="Times New Roman" w:eastAsia="Calibri" w:hAnsi="Times New Roman" w:cs="Times New Roman"/>
          <w:kern w:val="2"/>
          <w:sz w:val="28"/>
          <w:szCs w:val="28"/>
        </w:rPr>
        <w:t>го образования «</w:t>
      </w:r>
      <w:r w:rsidR="00E870AE" w:rsidRPr="00C51395"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 w:rsidR="00D57353" w:rsidRPr="00C5139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Солнцевского района Курской области»;</w:t>
      </w:r>
    </w:p>
    <w:p w14:paraId="7DC21797" w14:textId="50041BE7" w:rsidR="004472F9" w:rsidRPr="00C72C4A" w:rsidRDefault="004472F9" w:rsidP="00C72C4A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5) </w:t>
      </w:r>
      <w:r w:rsidR="00C72C4A" w:rsidRPr="00C72C4A">
        <w:rPr>
          <w:rFonts w:ascii="Times New Roman" w:eastAsia="Calibri" w:hAnsi="Times New Roman" w:cs="Times New Roman"/>
          <w:kern w:val="2"/>
          <w:sz w:val="28"/>
          <w:szCs w:val="28"/>
        </w:rPr>
        <w:t>подраздел 3.8 «Мероприятия по снижению основных факторов риска возникновения чрезвычайных ситуаций природного и техногенного характера»</w:t>
      </w:r>
      <w:r w:rsidR="00C72C4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раздел</w:t>
      </w:r>
      <w:r w:rsidR="00C72C4A">
        <w:rPr>
          <w:rFonts w:ascii="Times New Roman" w:eastAsia="Calibri" w:hAnsi="Times New Roman" w:cs="Times New Roman"/>
          <w:kern w:val="2"/>
          <w:sz w:val="28"/>
          <w:szCs w:val="28"/>
        </w:rPr>
        <w:t>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3 «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Мероприятия по территориальному планированию»</w:t>
      </w:r>
      <w:r w:rsidR="00C72C4A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</w:t>
      </w:r>
      <w:r w:rsidRPr="004472F9">
        <w:rPr>
          <w:rFonts w:ascii="Times New Roman" w:hAnsi="Times New Roman"/>
          <w:sz w:val="28"/>
        </w:rPr>
        <w:t>исключить;</w:t>
      </w:r>
    </w:p>
    <w:p w14:paraId="052C9090" w14:textId="10788781" w:rsidR="004E1645" w:rsidRDefault="004472F9" w:rsidP="00D5735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896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5900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896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дополнить </w:t>
      </w:r>
      <w:r w:rsidR="008A57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Картой функциональных зон, Картой объектов транспортной и инженерной инфраструктур, Картой границ населенных пунктов, входящих в состав муниципального образования, Картой планируемого размещения объектов местного значения следующего содержания:</w:t>
      </w:r>
    </w:p>
    <w:p w14:paraId="3FCFBECC" w14:textId="48AF507F" w:rsidR="00C72C4A" w:rsidRDefault="00C72C4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36B3CA63" w14:textId="3423B842" w:rsidR="008A572F" w:rsidRDefault="008A572F" w:rsidP="00BD2945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«Карта функциональных зон</w:t>
      </w:r>
    </w:p>
    <w:p w14:paraId="599D08F1" w14:textId="3EDB2167" w:rsidR="008A572F" w:rsidRDefault="008A572F" w:rsidP="008A572F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9D4B93" w14:textId="74F74041" w:rsidR="00A3399D" w:rsidRDefault="00A3399D" w:rsidP="00A3399D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4F386F8" wp14:editId="47006388">
            <wp:extent cx="5743575" cy="6981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48E9" w14:textId="63301AFB" w:rsidR="008A572F" w:rsidRDefault="00C72C4A" w:rsidP="00C72C4A">
      <w:pPr>
        <w:widowControl w:val="0"/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05CC3BDF" w14:textId="77777777" w:rsidR="00E453E7" w:rsidRDefault="00E453E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558945F3" w14:textId="01BB3426" w:rsidR="008A572F" w:rsidRDefault="008A572F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" w:name="_GoBack"/>
      <w:bookmarkEnd w:id="4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Карта объектов транспортной и инженерной инфраструктур</w:t>
      </w:r>
    </w:p>
    <w:p w14:paraId="13286144" w14:textId="4C68F460" w:rsidR="008A572F" w:rsidRDefault="008A572F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73DCF7" w14:textId="3BB31B3C" w:rsidR="00A3399D" w:rsidRDefault="00A3399D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E4E54A7" wp14:editId="55A87C3D">
            <wp:extent cx="5743575" cy="6981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BAA1" w14:textId="4787E7C0" w:rsidR="008A572F" w:rsidRDefault="00C72C4A" w:rsidP="00C72C4A">
      <w:pPr>
        <w:widowControl w:val="0"/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7D60E871" w14:textId="77777777" w:rsidR="00C72C4A" w:rsidRDefault="00C72C4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530EFD9D" w14:textId="43D27F0D" w:rsidR="008A572F" w:rsidRDefault="008A572F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Карта границ населенных пунктов,</w:t>
      </w:r>
    </w:p>
    <w:p w14:paraId="4B64A344" w14:textId="7C5DF29B" w:rsidR="008A572F" w:rsidRDefault="008A572F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входящих в состав муниципального образования</w:t>
      </w:r>
    </w:p>
    <w:p w14:paraId="3B311CCB" w14:textId="662A7495" w:rsidR="008A572F" w:rsidRDefault="008A572F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5C753FF" w14:textId="01344B8F" w:rsidR="008A572F" w:rsidRDefault="00A3399D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991E065" wp14:editId="6BC445A3">
            <wp:extent cx="5743575" cy="6991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35A0E" w14:textId="09C22546" w:rsidR="00A3399D" w:rsidRDefault="00C72C4A" w:rsidP="00C72C4A">
      <w:pPr>
        <w:widowControl w:val="0"/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6D462E4E" w14:textId="781CA965" w:rsidR="00C72C4A" w:rsidRDefault="00C72C4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14:paraId="4C44898F" w14:textId="7155F400" w:rsidR="008A572F" w:rsidRDefault="008A572F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Карта планируемого размещения объектов местного значения</w:t>
      </w:r>
    </w:p>
    <w:p w14:paraId="097E905A" w14:textId="577472FC" w:rsidR="008A572F" w:rsidRDefault="008A572F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96C006B" w14:textId="16A9797D" w:rsidR="008A572F" w:rsidRDefault="00A3399D" w:rsidP="008A572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6E62BA5" wp14:editId="58999301">
            <wp:extent cx="5743575" cy="6981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4CA1" w14:textId="463E97A2" w:rsidR="00C25F27" w:rsidRDefault="00C25F27" w:rsidP="00C25F27">
      <w:pPr>
        <w:widowControl w:val="0"/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14:paraId="75DF8FD6" w14:textId="49DE77D8" w:rsidR="008A572F" w:rsidRDefault="004472F9" w:rsidP="00C25F2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8A57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C25F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Схему объектов транспортной и инженерной инфраструктуры и инженерного благоустройства территории муниципального образования признать утратившей силу;</w:t>
      </w:r>
    </w:p>
    <w:p w14:paraId="51169191" w14:textId="24158B3B" w:rsidR="00C25F27" w:rsidRDefault="00C25F27" w:rsidP="00C25F2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В Томе 2 «Материалы по обоснованию Генерального плана»:</w:t>
      </w:r>
    </w:p>
    <w:p w14:paraId="597FFC71" w14:textId="7238968E" w:rsidR="00C25F27" w:rsidRDefault="00D57353" w:rsidP="00C25F27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25F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раздел «Введение» изложить в следующей редакции:</w:t>
      </w:r>
    </w:p>
    <w:p w14:paraId="242F7E9F" w14:textId="0FE7635C" w:rsidR="00C25F27" w:rsidRDefault="00C25F27" w:rsidP="00C25F27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5F2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25F27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14:paraId="1494C42F" w14:textId="3C600171" w:rsidR="00D57353" w:rsidRDefault="00D57353" w:rsidP="00D5735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27C1">
        <w:rPr>
          <w:rFonts w:ascii="Times New Roman" w:eastAsia="Calibri" w:hAnsi="Times New Roman" w:cs="Times New Roman"/>
          <w:sz w:val="28"/>
          <w:szCs w:val="28"/>
        </w:rPr>
        <w:t xml:space="preserve">Генеральный план муниципального образования </w:t>
      </w:r>
      <w:r w:rsidRPr="003C612B">
        <w:rPr>
          <w:rFonts w:ascii="Times New Roman" w:eastAsia="Calibri" w:hAnsi="Times New Roman" w:cs="Times New Roman"/>
          <w:sz w:val="28"/>
          <w:szCs w:val="28"/>
        </w:rPr>
        <w:t>«</w:t>
      </w:r>
      <w:r w:rsidR="00A3399D">
        <w:rPr>
          <w:rFonts w:ascii="Times New Roman" w:eastAsia="Calibri" w:hAnsi="Times New Roman" w:cs="Times New Roman"/>
          <w:sz w:val="28"/>
          <w:szCs w:val="28"/>
        </w:rPr>
        <w:t>Шумаковский</w:t>
      </w:r>
      <w:r w:rsidRPr="003C61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612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сельсовет» </w:t>
      </w:r>
      <w:r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3C61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27C1">
        <w:rPr>
          <w:rFonts w:ascii="Times New Roman" w:eastAsia="Calibri" w:hAnsi="Times New Roman" w:cs="Times New Roman"/>
          <w:sz w:val="28"/>
          <w:szCs w:val="28"/>
        </w:rPr>
        <w:t xml:space="preserve">района Курской области (далее – Генеральный план) разработан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r w:rsidRPr="00DB27C1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B27C1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B27C1">
        <w:rPr>
          <w:rFonts w:ascii="Times New Roman" w:hAnsi="Times New Roman" w:cs="Times New Roman"/>
          <w:sz w:val="28"/>
          <w:szCs w:val="28"/>
        </w:rPr>
        <w:t xml:space="preserve"> Российской Федерации, приказ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B27C1">
        <w:rPr>
          <w:rFonts w:ascii="Times New Roman" w:hAnsi="Times New Roman" w:cs="Times New Roman"/>
          <w:sz w:val="28"/>
          <w:szCs w:val="28"/>
        </w:rPr>
        <w:t xml:space="preserve"> Министерства экономического развития Российской Федерации от 9 января 2018 г. № 10 «</w:t>
      </w:r>
      <w:r w:rsidRPr="00DB27C1"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DB27C1">
        <w:rPr>
          <w:rFonts w:ascii="Times New Roman" w:hAnsi="Times New Roman" w:cs="Times New Roman"/>
          <w:sz w:val="28"/>
          <w:szCs w:val="28"/>
        </w:rPr>
        <w:t>СП 42.13330.2016 «СНиП 2.07.01-89* Градостроительство. Планировка и застройка городских и сельских поселений»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27C1">
        <w:rPr>
          <w:rFonts w:ascii="Times New Roman" w:hAnsi="Times New Roman" w:cs="Times New Roman"/>
          <w:sz w:val="28"/>
          <w:szCs w:val="28"/>
        </w:rPr>
        <w:t>и предусматривает изменение функционального зонирования территории, необходимого для реализации инвестиционных проектов, развития среднего и ма</w:t>
      </w:r>
      <w:r>
        <w:rPr>
          <w:rFonts w:ascii="Times New Roman" w:hAnsi="Times New Roman" w:cs="Times New Roman"/>
          <w:sz w:val="28"/>
          <w:szCs w:val="28"/>
        </w:rPr>
        <w:t>лого предпринимательства.</w:t>
      </w:r>
    </w:p>
    <w:p w14:paraId="2A36F5D9" w14:textId="79040ECB" w:rsidR="00D57353" w:rsidRPr="00DB27C1" w:rsidRDefault="00D57353" w:rsidP="00D5735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план разработан на расчетный срок – до 20</w:t>
      </w:r>
      <w:r w:rsidR="00C72C4A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DB27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825735" w14:textId="77777777" w:rsidR="00D57353" w:rsidRPr="00125CC9" w:rsidRDefault="00D57353" w:rsidP="00D573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>При разработке Генерального плана учтены:</w:t>
      </w:r>
    </w:p>
    <w:p w14:paraId="385849C5" w14:textId="4AD180BD" w:rsidR="00D57353" w:rsidRPr="00125CC9" w:rsidRDefault="00D57353" w:rsidP="00D573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>документы территориального планирования федерального</w:t>
      </w:r>
      <w:r w:rsidRPr="009F4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25CC9">
        <w:rPr>
          <w:rFonts w:ascii="Times New Roman" w:hAnsi="Times New Roman" w:cs="Times New Roman"/>
          <w:sz w:val="28"/>
          <w:szCs w:val="28"/>
        </w:rPr>
        <w:t xml:space="preserve">регионального уровня, муниципальные программы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A3399D">
        <w:rPr>
          <w:rFonts w:ascii="Times New Roman" w:eastAsia="Calibri" w:hAnsi="Times New Roman" w:cs="Times New Roman"/>
          <w:sz w:val="28"/>
          <w:szCs w:val="28"/>
        </w:rPr>
        <w:t>Шумаковский</w:t>
      </w:r>
      <w:r w:rsidRPr="003C612B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125CC9">
        <w:rPr>
          <w:rFonts w:ascii="Times New Roman" w:eastAsia="Times New Roman" w:hAnsi="Times New Roman" w:cs="Times New Roman"/>
          <w:sz w:val="28"/>
          <w:szCs w:val="28"/>
        </w:rPr>
        <w:t xml:space="preserve"> района </w:t>
      </w:r>
      <w:r w:rsidRPr="00125CC9">
        <w:rPr>
          <w:rFonts w:ascii="Times New Roman" w:hAnsi="Times New Roman" w:cs="Times New Roman"/>
          <w:sz w:val="28"/>
          <w:szCs w:val="28"/>
        </w:rPr>
        <w:t>Курской области;</w:t>
      </w:r>
    </w:p>
    <w:p w14:paraId="2E12E947" w14:textId="180EB643" w:rsidR="00D57353" w:rsidRPr="00125CC9" w:rsidRDefault="00D57353" w:rsidP="00D573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 xml:space="preserve">результаты мониторинга современного использования земельных участков на территории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A3399D">
        <w:rPr>
          <w:rFonts w:ascii="Times New Roman" w:eastAsia="Calibri" w:hAnsi="Times New Roman" w:cs="Times New Roman"/>
          <w:sz w:val="28"/>
          <w:szCs w:val="28"/>
        </w:rPr>
        <w:t>Шумаковский</w:t>
      </w:r>
      <w:r w:rsidRPr="003C612B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125CC9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125CC9">
        <w:rPr>
          <w:rFonts w:ascii="Times New Roman" w:hAnsi="Times New Roman" w:cs="Times New Roman"/>
          <w:sz w:val="28"/>
          <w:szCs w:val="28"/>
        </w:rPr>
        <w:t xml:space="preserve"> Курской области;</w:t>
      </w:r>
    </w:p>
    <w:p w14:paraId="268C130C" w14:textId="08C5A039" w:rsidR="00D57353" w:rsidRPr="00125CC9" w:rsidRDefault="00D57353" w:rsidP="00D573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>документация по планировке территории, разработанная в период с 201</w:t>
      </w:r>
      <w:r w:rsidR="00A3399D">
        <w:rPr>
          <w:rFonts w:ascii="Times New Roman" w:hAnsi="Times New Roman" w:cs="Times New Roman"/>
          <w:sz w:val="28"/>
          <w:szCs w:val="28"/>
        </w:rPr>
        <w:t>3</w:t>
      </w:r>
      <w:r w:rsidRPr="00125CC9">
        <w:rPr>
          <w:rFonts w:ascii="Times New Roman" w:hAnsi="Times New Roman" w:cs="Times New Roman"/>
          <w:sz w:val="28"/>
          <w:szCs w:val="28"/>
        </w:rPr>
        <w:t xml:space="preserve"> по 20</w:t>
      </w:r>
      <w:r w:rsidR="00C8385C">
        <w:rPr>
          <w:rFonts w:ascii="Times New Roman" w:hAnsi="Times New Roman" w:cs="Times New Roman"/>
          <w:sz w:val="28"/>
          <w:szCs w:val="28"/>
        </w:rPr>
        <w:t>21</w:t>
      </w:r>
      <w:r w:rsidRPr="00125CC9">
        <w:rPr>
          <w:rFonts w:ascii="Times New Roman" w:hAnsi="Times New Roman" w:cs="Times New Roman"/>
          <w:sz w:val="28"/>
          <w:szCs w:val="28"/>
        </w:rPr>
        <w:t xml:space="preserve"> годы включительно;</w:t>
      </w:r>
    </w:p>
    <w:p w14:paraId="66C38D6C" w14:textId="77777777" w:rsidR="00D57353" w:rsidRPr="00125CC9" w:rsidRDefault="00D57353" w:rsidP="00D57353">
      <w:pPr>
        <w:widowControl w:val="0"/>
        <w:tabs>
          <w:tab w:val="left" w:pos="28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>статистические данные;</w:t>
      </w:r>
    </w:p>
    <w:p w14:paraId="77154ECF" w14:textId="77777777" w:rsidR="00D57353" w:rsidRPr="00125CC9" w:rsidRDefault="00D57353" w:rsidP="00D573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077D4E98" w14:textId="0659B28F" w:rsidR="00D57353" w:rsidRPr="00125CC9" w:rsidRDefault="00D57353" w:rsidP="00D573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 xml:space="preserve">Генеральный план позволит реализовать основные цели развития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A3399D">
        <w:rPr>
          <w:rFonts w:ascii="Times New Roman" w:eastAsia="Calibri" w:hAnsi="Times New Roman" w:cs="Times New Roman"/>
          <w:sz w:val="28"/>
          <w:szCs w:val="28"/>
        </w:rPr>
        <w:t>Шумаковский</w:t>
      </w:r>
      <w:r w:rsidRPr="003C612B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 w:rsidR="009F1E70"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125C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5CC9">
        <w:rPr>
          <w:rFonts w:ascii="Times New Roman" w:hAnsi="Times New Roman" w:cs="Times New Roman"/>
          <w:sz w:val="28"/>
          <w:szCs w:val="28"/>
        </w:rPr>
        <w:t>района Курской области, которыми являются:</w:t>
      </w:r>
    </w:p>
    <w:p w14:paraId="6D3CC634" w14:textId="77777777" w:rsidR="00D57353" w:rsidRPr="00125CC9" w:rsidRDefault="00D57353" w:rsidP="00D573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>обеспечение устойчивого развития муниципального образования;</w:t>
      </w:r>
    </w:p>
    <w:p w14:paraId="4F8CA071" w14:textId="77777777" w:rsidR="00D57353" w:rsidRPr="00125CC9" w:rsidRDefault="00D57353" w:rsidP="00D573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>развития инженерной, транспортной и социальной инфраструктур на территории муниципального образования;</w:t>
      </w:r>
    </w:p>
    <w:p w14:paraId="60F3EA16" w14:textId="77777777" w:rsidR="00D57353" w:rsidRPr="00125CC9" w:rsidRDefault="00D57353" w:rsidP="00D573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>сохранения и регенерации исторического и культурного наследия;</w:t>
      </w:r>
    </w:p>
    <w:p w14:paraId="0868426F" w14:textId="43604CDC" w:rsidR="00D57353" w:rsidRPr="00125CC9" w:rsidRDefault="00D57353" w:rsidP="00D5735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A3399D">
        <w:rPr>
          <w:rFonts w:ascii="Times New Roman" w:eastAsia="Calibri" w:hAnsi="Times New Roman" w:cs="Times New Roman"/>
          <w:sz w:val="28"/>
          <w:szCs w:val="28"/>
        </w:rPr>
        <w:t>Шумаковский</w:t>
      </w:r>
      <w:r w:rsidRPr="003C612B">
        <w:rPr>
          <w:rFonts w:ascii="Times New Roman" w:eastAsia="Calibri" w:hAnsi="Times New Roman" w:cs="Times New Roman"/>
          <w:sz w:val="28"/>
          <w:szCs w:val="28"/>
        </w:rPr>
        <w:t xml:space="preserve"> сельсовет» </w:t>
      </w:r>
      <w:r>
        <w:rPr>
          <w:rFonts w:ascii="Times New Roman" w:eastAsia="Calibri" w:hAnsi="Times New Roman" w:cs="Times New Roman"/>
          <w:sz w:val="28"/>
          <w:szCs w:val="28"/>
        </w:rPr>
        <w:t>Солнцевского</w:t>
      </w:r>
      <w:r w:rsidRPr="00125CC9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125CC9">
        <w:rPr>
          <w:rFonts w:ascii="Times New Roman" w:hAnsi="Times New Roman" w:cs="Times New Roman"/>
          <w:sz w:val="28"/>
          <w:szCs w:val="28"/>
        </w:rPr>
        <w:t xml:space="preserve"> Курской области как сельсовета, интегрированного в экономику </w:t>
      </w:r>
      <w:r w:rsidR="009F1E70">
        <w:rPr>
          <w:rFonts w:ascii="Times New Roman" w:hAnsi="Times New Roman" w:cs="Times New Roman"/>
          <w:sz w:val="28"/>
          <w:szCs w:val="28"/>
        </w:rPr>
        <w:t>Солнцевского</w:t>
      </w:r>
      <w:r w:rsidRPr="00125CC9">
        <w:rPr>
          <w:rFonts w:ascii="Times New Roman" w:hAnsi="Times New Roman" w:cs="Times New Roman"/>
          <w:sz w:val="28"/>
          <w:szCs w:val="28"/>
        </w:rPr>
        <w:t xml:space="preserve"> района Курской области. </w:t>
      </w:r>
    </w:p>
    <w:p w14:paraId="1533FD31" w14:textId="0FCCF6EF" w:rsidR="00D57353" w:rsidRDefault="00D57353" w:rsidP="00D573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25CC9">
        <w:rPr>
          <w:rFonts w:ascii="Times New Roman" w:hAnsi="Times New Roman" w:cs="Times New Roman"/>
          <w:sz w:val="28"/>
          <w:szCs w:val="28"/>
          <w:lang w:eastAsia="ru-RU"/>
        </w:rPr>
        <w:t xml:space="preserve">Проект выполнен в виде компьютерной геоинформационной системы (ГИС) и с </w:t>
      </w:r>
      <w:r w:rsidRPr="00125CC9">
        <w:rPr>
          <w:rFonts w:ascii="Times New Roman" w:hAnsi="Times New Roman" w:cs="Times New Roman"/>
          <w:iCs/>
          <w:sz w:val="28"/>
          <w:szCs w:val="28"/>
        </w:rPr>
        <w:t>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Проектные материалы представляют собой комплект, состоящий из диска с электронным видом Генерального плана и его копиями на бумажном носителе (1 экземпляр).</w:t>
      </w:r>
    </w:p>
    <w:p w14:paraId="4529DE54" w14:textId="77777777" w:rsidR="003C4744" w:rsidRPr="00D57353" w:rsidRDefault="003C4744" w:rsidP="00D57353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4B5EC9C4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kern w:val="2"/>
          <w:sz w:val="28"/>
          <w:szCs w:val="28"/>
        </w:rPr>
      </w:pPr>
      <w:bookmarkStart w:id="5" w:name="_Hlk120022224"/>
      <w:r w:rsidRPr="00C25F27">
        <w:rPr>
          <w:rFonts w:ascii="Times New Roman" w:eastAsia="Calibri" w:hAnsi="Times New Roman" w:cs="Times New Roman"/>
          <w:b/>
          <w:kern w:val="2"/>
          <w:sz w:val="28"/>
          <w:szCs w:val="28"/>
        </w:rPr>
        <w:lastRenderedPageBreak/>
        <w:t>Состав проектных материалов</w:t>
      </w:r>
    </w:p>
    <w:p w14:paraId="0E6F3D72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iCs/>
          <w:kern w:val="2"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5C94FEB3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1 «Положения о территориальном планировании»:</w:t>
      </w:r>
    </w:p>
    <w:p w14:paraId="5AFC1362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Cs/>
          <w:kern w:val="2"/>
          <w:sz w:val="28"/>
          <w:szCs w:val="28"/>
        </w:rPr>
        <w:t>1. Цели и задачи территориального планирования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муниципального образования «Шумаковский сельсовет» Солнцевского района Курской области</w:t>
      </w:r>
      <w:r w:rsidRPr="00C25F27">
        <w:rPr>
          <w:rFonts w:ascii="Times New Roman" w:eastAsia="Calibri" w:hAnsi="Times New Roman" w:cs="Times New Roman"/>
          <w:bCs/>
          <w:kern w:val="2"/>
          <w:sz w:val="28"/>
          <w:szCs w:val="28"/>
        </w:rPr>
        <w:t>;</w:t>
      </w:r>
    </w:p>
    <w:p w14:paraId="13808832" w14:textId="77777777" w:rsidR="00A3399D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Cs/>
          <w:kern w:val="2"/>
          <w:sz w:val="28"/>
          <w:szCs w:val="28"/>
        </w:rPr>
        <w:t>2. 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Обоснование вариантов решения задач территориального планирования муниципального образования «Шумаковский сельсовет» Солнцевского района Курской области;</w:t>
      </w:r>
    </w:p>
    <w:p w14:paraId="44F5A7BA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3. Мероприятия по территориальному планированию.</w:t>
      </w:r>
    </w:p>
    <w:p w14:paraId="1F3061F0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положения о территориальном планировании в виде карт:</w:t>
      </w:r>
    </w:p>
    <w:p w14:paraId="1E2A0616" w14:textId="77777777" w:rsidR="00A3399D" w:rsidRPr="00C25F27" w:rsidRDefault="00A3399D" w:rsidP="00A3399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функциональных зон;</w:t>
      </w:r>
    </w:p>
    <w:p w14:paraId="4D3841EC" w14:textId="77777777" w:rsidR="00A3399D" w:rsidRPr="00C25F27" w:rsidRDefault="00A3399D" w:rsidP="00A3399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объектов транспортной и инженерной инфраструктур;</w:t>
      </w:r>
    </w:p>
    <w:p w14:paraId="0245E2F7" w14:textId="77777777" w:rsidR="00A3399D" w:rsidRPr="00C25F27" w:rsidRDefault="00A3399D" w:rsidP="00A3399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границ населенных пунктов, входящих в состав муниципального образования;</w:t>
      </w:r>
    </w:p>
    <w:p w14:paraId="4E20C43E" w14:textId="77777777" w:rsidR="00A3399D" w:rsidRPr="00C25F27" w:rsidRDefault="00A3399D" w:rsidP="00A3399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планируемого размещения объектов местного значения.</w:t>
      </w:r>
    </w:p>
    <w:p w14:paraId="5A15664D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 2 «Материалы по обоснованию Генерального плана»:</w:t>
      </w:r>
    </w:p>
    <w:p w14:paraId="02027869" w14:textId="337377DF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1. Общие сведения о муниципальном образовании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«Шумаковский сельсовет» Солнцевского района Курской области</w:t>
      </w:r>
      <w:r w:rsidR="003C4744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33D1FEDB" w14:textId="28094680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2. Обоснование выбранного варианта размещения объектов местного значения на основе анализа использования территорий муниципального образования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«Шумаковский сельсовет» Солнцевского района Курской области</w:t>
      </w:r>
      <w:r w:rsidR="003C4744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1A2ADF92" w14:textId="3FF6E236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3. Оценка возможного влияния планируемых для размещения объектов местного значения на комплексное развитие</w:t>
      </w:r>
      <w:r w:rsidR="003C4744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территории.</w:t>
      </w:r>
    </w:p>
    <w:p w14:paraId="79CF9D82" w14:textId="467AE129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 xml:space="preserve">4. Мероприятия, утвержденные документом территориального планирования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Солнцевского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муниципального района и территориального планирования Курской области</w:t>
      </w:r>
      <w:r w:rsidR="003C4744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2CDA6A48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 xml:space="preserve">5. Предложения по изменению границ муниципального образования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«Шумаковский сельсовет» Солнцевского района Курской области 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и баланса земель в пределах перспективной границы муниципального образования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«Шумаковский сельсовет» Солнцевского района Курской области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14:paraId="522C0EEB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Материалы по обоснованию Генерального плана в виде карт:</w:t>
      </w:r>
    </w:p>
    <w:p w14:paraId="7F452123" w14:textId="77777777" w:rsidR="00A3399D" w:rsidRPr="00C25F27" w:rsidRDefault="00A3399D" w:rsidP="00A3399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 современного использования территории;</w:t>
      </w:r>
    </w:p>
    <w:p w14:paraId="1A153EC4" w14:textId="77777777" w:rsidR="00A3399D" w:rsidRPr="00C25F27" w:rsidRDefault="00A3399D" w:rsidP="00A3399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Карта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анализа комплексного развития территории и размещения объектов местного значения с учетом ограничений использования территории.</w:t>
      </w:r>
    </w:p>
    <w:p w14:paraId="3C15B334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  <w:t>Том 3 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2788AF1A" w14:textId="77777777" w:rsidR="00A3399D" w:rsidRPr="00C25F27" w:rsidRDefault="00A3399D" w:rsidP="00A3399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42272ED1" w14:textId="41B250C9" w:rsidR="00C25F27" w:rsidRDefault="00A3399D" w:rsidP="00A3399D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t xml:space="preserve">Карта территорий, подверженных риску возникновения </w:t>
      </w:r>
      <w:r w:rsidRPr="00C25F27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чрезвычайных ситуаций природного и техногенного характера.</w:t>
      </w:r>
      <w:r w:rsidR="00C25F27" w:rsidRPr="00C25F27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0867CC4E" w14:textId="0A964387" w:rsidR="009F1E70" w:rsidRPr="00C51395" w:rsidRDefault="009F1E70" w:rsidP="00BA7B6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2) </w:t>
      </w:r>
      <w:r w:rsidR="000E7DEA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раздел</w:t>
      </w:r>
      <w:r w:rsidR="000E7DEA">
        <w:rPr>
          <w:rFonts w:ascii="Times New Roman" w:eastAsia="Calibri" w:hAnsi="Times New Roman" w:cs="Times New Roman"/>
          <w:kern w:val="2"/>
          <w:sz w:val="28"/>
          <w:szCs w:val="28"/>
        </w:rPr>
        <w:t>е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1 «Общие сведения о муниципальном образовании» наименование </w:t>
      </w:r>
      <w:r w:rsidR="000E7DEA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дополнить словами </w:t>
      </w:r>
      <w:r w:rsidRPr="00C5139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393C50" w:rsidRPr="00C51395"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 w:rsidRPr="00C5139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Солнцевского района Курской области»;</w:t>
      </w:r>
    </w:p>
    <w:p w14:paraId="711CEEA5" w14:textId="61F46CE6" w:rsidR="009573D6" w:rsidRDefault="009F1E70" w:rsidP="00BA7B6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3)</w:t>
      </w:r>
      <w:r w:rsidR="009573D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056DE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</w:t>
      </w:r>
      <w:r w:rsidR="009573D6">
        <w:rPr>
          <w:rFonts w:ascii="Times New Roman" w:eastAsia="Calibri" w:hAnsi="Times New Roman" w:cs="Times New Roman"/>
          <w:kern w:val="2"/>
          <w:sz w:val="28"/>
          <w:szCs w:val="28"/>
        </w:rPr>
        <w:t>раздел</w:t>
      </w:r>
      <w:r w:rsidR="00056DE2">
        <w:rPr>
          <w:rFonts w:ascii="Times New Roman" w:eastAsia="Calibri" w:hAnsi="Times New Roman" w:cs="Times New Roman"/>
          <w:kern w:val="2"/>
          <w:sz w:val="28"/>
          <w:szCs w:val="28"/>
        </w:rPr>
        <w:t>е</w:t>
      </w:r>
      <w:r w:rsidR="009573D6">
        <w:rPr>
          <w:rFonts w:ascii="Times New Roman" w:eastAsia="Calibri" w:hAnsi="Times New Roman" w:cs="Times New Roman"/>
          <w:kern w:val="2"/>
          <w:sz w:val="28"/>
          <w:szCs w:val="28"/>
        </w:rPr>
        <w:t xml:space="preserve"> 2 «Обоснование выбранного варианта размещения объектов местного значения на основе анализа использования территорий муниципального образования» наименование </w:t>
      </w:r>
      <w:r w:rsidR="00056DE2">
        <w:rPr>
          <w:rFonts w:ascii="Times New Roman" w:eastAsia="Calibri" w:hAnsi="Times New Roman" w:cs="Times New Roman"/>
          <w:kern w:val="2"/>
          <w:sz w:val="28"/>
          <w:szCs w:val="28"/>
        </w:rPr>
        <w:t xml:space="preserve">дополнить словами </w:t>
      </w:r>
      <w:r w:rsidR="009573D6" w:rsidRPr="00C5139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 w:rsidR="00393C50" w:rsidRPr="00C51395"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 w:rsidR="009573D6" w:rsidRPr="00C5139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Солнцевского района Курской области»;</w:t>
      </w:r>
    </w:p>
    <w:p w14:paraId="7902A8D0" w14:textId="6D7230E9" w:rsidR="00056DE2" w:rsidRPr="00C51395" w:rsidRDefault="00056DE2" w:rsidP="00BA7B6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4)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разделе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3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</w:t>
      </w:r>
      <w:r w:rsidRPr="00056DE2">
        <w:rPr>
          <w:rFonts w:ascii="Times New Roman" w:eastAsia="Calibri" w:hAnsi="Times New Roman" w:cs="Times New Roman"/>
          <w:kern w:val="2"/>
          <w:sz w:val="28"/>
          <w:szCs w:val="28"/>
        </w:rPr>
        <w:t>Оценка возможного влияния планируемых для размещения объектов местного значения на комплексное развитие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» наименование дополнить слов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ом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C51395">
        <w:rPr>
          <w:rFonts w:ascii="Times New Roman" w:eastAsia="Calibri" w:hAnsi="Times New Roman" w:cs="Times New Roman"/>
          <w:kern w:val="2"/>
          <w:sz w:val="28"/>
          <w:szCs w:val="28"/>
        </w:rPr>
        <w:t>«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территории</w:t>
      </w:r>
      <w:r w:rsidRPr="00C51395"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4C9DBC78" w14:textId="50AF6766" w:rsidR="00FA68EE" w:rsidRPr="00C51395" w:rsidRDefault="00056DE2" w:rsidP="00BA7B6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5</w:t>
      </w:r>
      <w:r w:rsidR="009573D6">
        <w:rPr>
          <w:rFonts w:ascii="Times New Roman" w:eastAsia="Calibri" w:hAnsi="Times New Roman" w:cs="Times New Roman"/>
          <w:kern w:val="2"/>
          <w:sz w:val="28"/>
          <w:szCs w:val="28"/>
        </w:rPr>
        <w:t>) раздел 5 «</w:t>
      </w:r>
      <w:bookmarkStart w:id="6" w:name="_Hlk120025399"/>
      <w:r w:rsidR="009573D6">
        <w:rPr>
          <w:rFonts w:ascii="Times New Roman" w:eastAsia="Calibri" w:hAnsi="Times New Roman" w:cs="Times New Roman"/>
          <w:kern w:val="2"/>
          <w:sz w:val="28"/>
          <w:szCs w:val="28"/>
        </w:rPr>
        <w:t>Предложения по изменению границ муниципального образования и баланса земель в пределах перспекти</w:t>
      </w:r>
      <w:r w:rsidR="00FA68EE">
        <w:rPr>
          <w:rFonts w:ascii="Times New Roman" w:eastAsia="Calibri" w:hAnsi="Times New Roman" w:cs="Times New Roman"/>
          <w:kern w:val="2"/>
          <w:sz w:val="28"/>
          <w:szCs w:val="28"/>
        </w:rPr>
        <w:t>вной границы муниципального образования</w:t>
      </w:r>
      <w:bookmarkEnd w:id="6"/>
      <w:r w:rsidR="00FA68EE">
        <w:rPr>
          <w:rFonts w:ascii="Times New Roman" w:eastAsia="Calibri" w:hAnsi="Times New Roman" w:cs="Times New Roman"/>
          <w:kern w:val="2"/>
          <w:sz w:val="28"/>
          <w:szCs w:val="28"/>
        </w:rPr>
        <w:t>» наименование изложить в следующей редакции</w:t>
      </w:r>
      <w:r w:rsidR="00BA7B6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="00FA68EE" w:rsidRPr="00C51395">
        <w:rPr>
          <w:rFonts w:ascii="Times New Roman" w:eastAsia="Calibri" w:hAnsi="Times New Roman" w:cs="Times New Roman"/>
          <w:kern w:val="2"/>
          <w:sz w:val="28"/>
          <w:szCs w:val="28"/>
        </w:rPr>
        <w:t>«5. Предложения по изменению границ муниципального образования «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Шумаковский </w:t>
      </w:r>
      <w:r w:rsidR="00FA68EE" w:rsidRPr="00C51395">
        <w:rPr>
          <w:rFonts w:ascii="Times New Roman" w:eastAsia="Calibri" w:hAnsi="Times New Roman" w:cs="Times New Roman"/>
          <w:kern w:val="2"/>
          <w:sz w:val="28"/>
          <w:szCs w:val="28"/>
        </w:rPr>
        <w:t>сельсовет» Солнцевского района Курской области и баланса земель в пределах перспективной границы муниципального образования «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Шумаковский</w:t>
      </w:r>
      <w:r w:rsidR="00FA68EE" w:rsidRPr="00C51395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сельсовет» Солнцевского района Курской области»;</w:t>
      </w:r>
    </w:p>
    <w:bookmarkEnd w:id="5"/>
    <w:p w14:paraId="2D6A7A82" w14:textId="5A3475EA" w:rsidR="003823DC" w:rsidRDefault="00C37D16" w:rsidP="00C25F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6</w:t>
      </w:r>
      <w:r w:rsidR="003823DC">
        <w:rPr>
          <w:rFonts w:ascii="Times New Roman" w:eastAsia="Calibri" w:hAnsi="Times New Roman" w:cs="Times New Roman"/>
          <w:kern w:val="2"/>
          <w:sz w:val="28"/>
          <w:szCs w:val="28"/>
        </w:rPr>
        <w:t xml:space="preserve">) дополнить Картой современного использования территории, Картой </w:t>
      </w:r>
      <w:r w:rsidR="00657A77">
        <w:rPr>
          <w:rFonts w:ascii="Times New Roman" w:eastAsia="Calibri" w:hAnsi="Times New Roman" w:cs="Times New Roman"/>
          <w:kern w:val="2"/>
          <w:sz w:val="28"/>
          <w:szCs w:val="28"/>
        </w:rPr>
        <w:t>анализа комплексного развития территории и размещения объектов местного значения с учетом ограничений использования территории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следующего содержания</w:t>
      </w:r>
      <w:r w:rsidR="003823DC">
        <w:rPr>
          <w:rFonts w:ascii="Times New Roman" w:eastAsia="Calibri" w:hAnsi="Times New Roman" w:cs="Times New Roman"/>
          <w:kern w:val="2"/>
          <w:sz w:val="28"/>
          <w:szCs w:val="28"/>
        </w:rPr>
        <w:t>:</w:t>
      </w:r>
    </w:p>
    <w:p w14:paraId="35DCACB1" w14:textId="206B92AA" w:rsidR="008251AA" w:rsidRDefault="008251AA">
      <w:pPr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br w:type="page"/>
      </w:r>
    </w:p>
    <w:p w14:paraId="66AC5182" w14:textId="57A1F45D" w:rsidR="003823DC" w:rsidRDefault="003823DC" w:rsidP="003823DC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«Карта современного использования территории</w:t>
      </w:r>
    </w:p>
    <w:p w14:paraId="7B28817A" w14:textId="77777777" w:rsidR="00657A77" w:rsidRDefault="00657A77" w:rsidP="003823DC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8BE5FCB" w14:textId="7A689B25" w:rsidR="003823DC" w:rsidRDefault="00C51395" w:rsidP="003823DC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</w:rPr>
        <w:drawing>
          <wp:inline distT="0" distB="0" distL="0" distR="0" wp14:anchorId="46C27831" wp14:editId="483F0BE7">
            <wp:extent cx="5743575" cy="6991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C6DE" w14:textId="0CE38379" w:rsidR="00CE26C4" w:rsidRDefault="00CE26C4" w:rsidP="00CB1C8B">
      <w:pPr>
        <w:widowControl w:val="0"/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;</w:t>
      </w:r>
    </w:p>
    <w:p w14:paraId="0F377EDE" w14:textId="77777777" w:rsidR="00CE26C4" w:rsidRDefault="00CE26C4">
      <w:pPr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br w:type="page"/>
      </w:r>
    </w:p>
    <w:p w14:paraId="72C55C99" w14:textId="35F77083" w:rsidR="00657A77" w:rsidRDefault="00657A77" w:rsidP="003823DC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Карта анализа комплексного развития территории и размещения объектов местного значения с учетом ограничений использования территории</w:t>
      </w:r>
    </w:p>
    <w:p w14:paraId="70A41074" w14:textId="77777777" w:rsidR="00657A77" w:rsidRDefault="00657A77" w:rsidP="003823DC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7F0D9E5A" w14:textId="6B67710B" w:rsidR="00657A77" w:rsidRDefault="00C51395" w:rsidP="003823DC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</w:rPr>
        <w:drawing>
          <wp:inline distT="0" distB="0" distL="0" distR="0" wp14:anchorId="292A4E91" wp14:editId="1114F0D2">
            <wp:extent cx="5753100" cy="7000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9C3E" w14:textId="5ED13BAB" w:rsidR="00657A77" w:rsidRDefault="00657A77" w:rsidP="00657A77">
      <w:pPr>
        <w:widowControl w:val="0"/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»;</w:t>
      </w:r>
    </w:p>
    <w:p w14:paraId="3E9CF570" w14:textId="3CE16421" w:rsidR="00657A77" w:rsidRDefault="00CE26C4" w:rsidP="00C25F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7</w:t>
      </w:r>
      <w:r w:rsidR="00657A77">
        <w:rPr>
          <w:rFonts w:ascii="Times New Roman" w:eastAsia="Calibri" w:hAnsi="Times New Roman" w:cs="Times New Roman"/>
          <w:kern w:val="2"/>
          <w:sz w:val="28"/>
          <w:szCs w:val="28"/>
        </w:rPr>
        <w:t>) Схему</w:t>
      </w:r>
      <w:r w:rsidR="00F57ACB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современного использования территории, Схему анализа комплексного развития территории и размещения объектов местного значения с учетом ограничений использования территории муниципального образования признать утратившими силу;</w:t>
      </w:r>
    </w:p>
    <w:p w14:paraId="42E84725" w14:textId="1C0326C1" w:rsidR="00C8385C" w:rsidRDefault="00CE26C4" w:rsidP="00C25F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8</w:t>
      </w:r>
      <w:r w:rsidR="00C8385C">
        <w:rPr>
          <w:rFonts w:ascii="Times New Roman" w:eastAsia="Calibri" w:hAnsi="Times New Roman" w:cs="Times New Roman"/>
          <w:kern w:val="2"/>
          <w:sz w:val="28"/>
          <w:szCs w:val="28"/>
        </w:rPr>
        <w:t>) раздел «Список литературы» признать утратившим силу;</w:t>
      </w:r>
    </w:p>
    <w:p w14:paraId="3FF27515" w14:textId="77777777" w:rsidR="00CE26C4" w:rsidRDefault="00CE26C4" w:rsidP="00C25F2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14:paraId="1E09B0F2" w14:textId="4C9F1E8F" w:rsidR="004318C1" w:rsidRDefault="004E1645" w:rsidP="004318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>3. В томе 3</w:t>
      </w:r>
      <w:r w:rsidR="00483018">
        <w:rPr>
          <w:rFonts w:ascii="Times New Roman" w:eastAsia="Calibri" w:hAnsi="Times New Roman" w:cs="Times New Roman"/>
          <w:kern w:val="2"/>
          <w:sz w:val="28"/>
          <w:szCs w:val="28"/>
        </w:rPr>
        <w:t xml:space="preserve">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0F64452B" w14:textId="749B9CE5" w:rsidR="004318C1" w:rsidRPr="004318C1" w:rsidRDefault="004318C1" w:rsidP="004318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Схему территорий, подверженных риску возникновения чрезвычайных ситуаций природного и техногенного характера признать утратившей силу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420CE444" w14:textId="56B4518A" w:rsidR="003823DC" w:rsidRDefault="004318C1" w:rsidP="004830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8301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57A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830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Картой территори</w:t>
      </w:r>
      <w:r w:rsidR="003823D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83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подверженных риску возникновения чрезвычайных </w:t>
      </w:r>
      <w:r w:rsidR="00382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ситуаций природного и техногенного характера:</w:t>
      </w:r>
    </w:p>
    <w:p w14:paraId="396CED78" w14:textId="5EA8FFFC" w:rsidR="004318C1" w:rsidRDefault="004318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8DCDE46" w14:textId="1590CAE1" w:rsidR="003823DC" w:rsidRDefault="003823DC" w:rsidP="003823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23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«Карта территорий, подверженных риску возникновения чрезвычайных ситуаций природного и техногенного характера </w:t>
      </w:r>
    </w:p>
    <w:p w14:paraId="6EC3C99D" w14:textId="681A8EDC" w:rsidR="00FC2FEE" w:rsidRDefault="00FC2FEE" w:rsidP="003823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DE76D74" w14:textId="424DC576" w:rsidR="00FC2FEE" w:rsidRDefault="00FC2FEE" w:rsidP="003823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9F69F0" wp14:editId="39530E06">
            <wp:extent cx="5753100" cy="8181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DC72" w14:textId="28E99A46" w:rsidR="00C631B8" w:rsidRDefault="00C631B8" w:rsidP="00FC2FE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4318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sectPr w:rsidR="00C631B8" w:rsidSect="00842F1B">
      <w:pgSz w:w="11906" w:h="16838"/>
      <w:pgMar w:top="1134" w:right="1134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0B7C5" w14:textId="77777777" w:rsidR="00CC1A52" w:rsidRDefault="00CC1A52">
      <w:pPr>
        <w:spacing w:after="0" w:line="240" w:lineRule="auto"/>
      </w:pPr>
      <w:r>
        <w:separator/>
      </w:r>
    </w:p>
  </w:endnote>
  <w:endnote w:type="continuationSeparator" w:id="0">
    <w:p w14:paraId="1EA39323" w14:textId="77777777" w:rsidR="00CC1A52" w:rsidRDefault="00CC1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DF8C5" w14:textId="77777777" w:rsidR="00CC1A52" w:rsidRDefault="00CC1A52">
      <w:pPr>
        <w:spacing w:after="0" w:line="240" w:lineRule="auto"/>
      </w:pPr>
      <w:r>
        <w:separator/>
      </w:r>
    </w:p>
  </w:footnote>
  <w:footnote w:type="continuationSeparator" w:id="0">
    <w:p w14:paraId="5CE394D6" w14:textId="77777777" w:rsidR="00CC1A52" w:rsidRDefault="00CC1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748272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91F73CC" w14:textId="1C37CDC1" w:rsidR="00D15D51" w:rsidRPr="00E37FC8" w:rsidRDefault="00D15D51" w:rsidP="00E37FC8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501E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01E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46</w:t>
        </w:r>
        <w:r w:rsidRPr="002501E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27ABA"/>
    <w:multiLevelType w:val="multilevel"/>
    <w:tmpl w:val="4AD2BF12"/>
    <w:lvl w:ilvl="0">
      <w:start w:val="1"/>
      <w:numFmt w:val="none"/>
      <w:lvlText w:val="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2B2C724E"/>
    <w:multiLevelType w:val="hybridMultilevel"/>
    <w:tmpl w:val="C73A7248"/>
    <w:lvl w:ilvl="0" w:tplc="8D520D6E">
      <w:start w:val="1"/>
      <w:numFmt w:val="bullet"/>
      <w:lvlText w:val="−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pStyle w:val="6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B235D"/>
    <w:multiLevelType w:val="hybridMultilevel"/>
    <w:tmpl w:val="6ED8B790"/>
    <w:lvl w:ilvl="0" w:tplc="ABB600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6630E2"/>
    <w:multiLevelType w:val="hybridMultilevel"/>
    <w:tmpl w:val="22627DAE"/>
    <w:lvl w:ilvl="0" w:tplc="0F7200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0327BF"/>
    <w:multiLevelType w:val="hybridMultilevel"/>
    <w:tmpl w:val="A2E257CC"/>
    <w:lvl w:ilvl="0" w:tplc="5026170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674C15C8"/>
    <w:multiLevelType w:val="multilevel"/>
    <w:tmpl w:val="8DC08E1A"/>
    <w:lvl w:ilvl="0">
      <w:start w:val="1"/>
      <w:numFmt w:val="decimal"/>
      <w:lvlText w:val="%1."/>
      <w:lvlJc w:val="center"/>
      <w:pPr>
        <w:ind w:left="720" w:hanging="49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A3"/>
    <w:rsid w:val="00000932"/>
    <w:rsid w:val="000063D5"/>
    <w:rsid w:val="0002241C"/>
    <w:rsid w:val="000307BE"/>
    <w:rsid w:val="00042CF6"/>
    <w:rsid w:val="00043972"/>
    <w:rsid w:val="00056DE2"/>
    <w:rsid w:val="000604B1"/>
    <w:rsid w:val="00070D9F"/>
    <w:rsid w:val="0007295E"/>
    <w:rsid w:val="000809AE"/>
    <w:rsid w:val="00085957"/>
    <w:rsid w:val="00085B63"/>
    <w:rsid w:val="000954CA"/>
    <w:rsid w:val="000A1C7A"/>
    <w:rsid w:val="000B296F"/>
    <w:rsid w:val="000B3795"/>
    <w:rsid w:val="000B6A31"/>
    <w:rsid w:val="000C49AF"/>
    <w:rsid w:val="000C53FD"/>
    <w:rsid w:val="000D5E12"/>
    <w:rsid w:val="000D7033"/>
    <w:rsid w:val="000E1398"/>
    <w:rsid w:val="000E4E49"/>
    <w:rsid w:val="000E7DEA"/>
    <w:rsid w:val="00110514"/>
    <w:rsid w:val="0012511C"/>
    <w:rsid w:val="00137154"/>
    <w:rsid w:val="00145093"/>
    <w:rsid w:val="00152690"/>
    <w:rsid w:val="001576AF"/>
    <w:rsid w:val="001662A3"/>
    <w:rsid w:val="00183207"/>
    <w:rsid w:val="0019531C"/>
    <w:rsid w:val="001B62C5"/>
    <w:rsid w:val="001D0D09"/>
    <w:rsid w:val="001E4E16"/>
    <w:rsid w:val="002109B6"/>
    <w:rsid w:val="002140AA"/>
    <w:rsid w:val="00214F9B"/>
    <w:rsid w:val="00215437"/>
    <w:rsid w:val="00222909"/>
    <w:rsid w:val="00232245"/>
    <w:rsid w:val="002344E4"/>
    <w:rsid w:val="00246665"/>
    <w:rsid w:val="00255F66"/>
    <w:rsid w:val="00265F34"/>
    <w:rsid w:val="00272D1A"/>
    <w:rsid w:val="00276AFD"/>
    <w:rsid w:val="0028776D"/>
    <w:rsid w:val="002B0CC3"/>
    <w:rsid w:val="002B0E56"/>
    <w:rsid w:val="002D061F"/>
    <w:rsid w:val="002D5BEF"/>
    <w:rsid w:val="002D66D9"/>
    <w:rsid w:val="002D7EBC"/>
    <w:rsid w:val="002E4CAA"/>
    <w:rsid w:val="002E567C"/>
    <w:rsid w:val="002F28CB"/>
    <w:rsid w:val="00304FEB"/>
    <w:rsid w:val="00331BC8"/>
    <w:rsid w:val="00334DF6"/>
    <w:rsid w:val="003451E6"/>
    <w:rsid w:val="00366421"/>
    <w:rsid w:val="003726BF"/>
    <w:rsid w:val="003776CA"/>
    <w:rsid w:val="003823DC"/>
    <w:rsid w:val="00393C50"/>
    <w:rsid w:val="003B12F3"/>
    <w:rsid w:val="003C3500"/>
    <w:rsid w:val="003C4744"/>
    <w:rsid w:val="003E5729"/>
    <w:rsid w:val="003F0B01"/>
    <w:rsid w:val="003F1AFA"/>
    <w:rsid w:val="003F4755"/>
    <w:rsid w:val="00401A03"/>
    <w:rsid w:val="0041304A"/>
    <w:rsid w:val="0042197D"/>
    <w:rsid w:val="004318C1"/>
    <w:rsid w:val="004428BA"/>
    <w:rsid w:val="004472F9"/>
    <w:rsid w:val="004542E8"/>
    <w:rsid w:val="00465F7A"/>
    <w:rsid w:val="004677C2"/>
    <w:rsid w:val="00471092"/>
    <w:rsid w:val="0047209D"/>
    <w:rsid w:val="00477141"/>
    <w:rsid w:val="00477243"/>
    <w:rsid w:val="00483018"/>
    <w:rsid w:val="00484A1C"/>
    <w:rsid w:val="004858D8"/>
    <w:rsid w:val="004A22E3"/>
    <w:rsid w:val="004B00BD"/>
    <w:rsid w:val="004C0E3C"/>
    <w:rsid w:val="004D04B8"/>
    <w:rsid w:val="004D5E21"/>
    <w:rsid w:val="004E1645"/>
    <w:rsid w:val="004E7A95"/>
    <w:rsid w:val="005112AB"/>
    <w:rsid w:val="00520BA2"/>
    <w:rsid w:val="00524DB4"/>
    <w:rsid w:val="00526ACA"/>
    <w:rsid w:val="00532394"/>
    <w:rsid w:val="00556926"/>
    <w:rsid w:val="005652CC"/>
    <w:rsid w:val="00575E6B"/>
    <w:rsid w:val="00580D1A"/>
    <w:rsid w:val="00590053"/>
    <w:rsid w:val="005B64BC"/>
    <w:rsid w:val="005C6236"/>
    <w:rsid w:val="005D5465"/>
    <w:rsid w:val="005E2EB5"/>
    <w:rsid w:val="005F534F"/>
    <w:rsid w:val="0060010C"/>
    <w:rsid w:val="00636537"/>
    <w:rsid w:val="00652DE0"/>
    <w:rsid w:val="00657A77"/>
    <w:rsid w:val="00687CBC"/>
    <w:rsid w:val="006A5526"/>
    <w:rsid w:val="006B0A0C"/>
    <w:rsid w:val="006D57BC"/>
    <w:rsid w:val="006E004E"/>
    <w:rsid w:val="006E10A3"/>
    <w:rsid w:val="006F47E1"/>
    <w:rsid w:val="007040D9"/>
    <w:rsid w:val="00715163"/>
    <w:rsid w:val="007167C6"/>
    <w:rsid w:val="007272DA"/>
    <w:rsid w:val="00751DB7"/>
    <w:rsid w:val="0075653F"/>
    <w:rsid w:val="0075745B"/>
    <w:rsid w:val="0075797A"/>
    <w:rsid w:val="00771E47"/>
    <w:rsid w:val="00772138"/>
    <w:rsid w:val="00777572"/>
    <w:rsid w:val="007903A1"/>
    <w:rsid w:val="00795A9D"/>
    <w:rsid w:val="007A7314"/>
    <w:rsid w:val="007C5154"/>
    <w:rsid w:val="00800A4A"/>
    <w:rsid w:val="00812995"/>
    <w:rsid w:val="008251AA"/>
    <w:rsid w:val="00842F1B"/>
    <w:rsid w:val="00846B0D"/>
    <w:rsid w:val="00846C5A"/>
    <w:rsid w:val="00852F47"/>
    <w:rsid w:val="008663B1"/>
    <w:rsid w:val="00881926"/>
    <w:rsid w:val="00890B87"/>
    <w:rsid w:val="008916F3"/>
    <w:rsid w:val="00896327"/>
    <w:rsid w:val="008A0764"/>
    <w:rsid w:val="008A572F"/>
    <w:rsid w:val="008A7988"/>
    <w:rsid w:val="008B7E29"/>
    <w:rsid w:val="008C3140"/>
    <w:rsid w:val="008D6CF4"/>
    <w:rsid w:val="008E17E8"/>
    <w:rsid w:val="008F1616"/>
    <w:rsid w:val="0091189D"/>
    <w:rsid w:val="00921561"/>
    <w:rsid w:val="009301A4"/>
    <w:rsid w:val="009318CE"/>
    <w:rsid w:val="009573D6"/>
    <w:rsid w:val="00973868"/>
    <w:rsid w:val="00977300"/>
    <w:rsid w:val="00982BB0"/>
    <w:rsid w:val="00994F9C"/>
    <w:rsid w:val="009A593D"/>
    <w:rsid w:val="009B02BD"/>
    <w:rsid w:val="009E24B7"/>
    <w:rsid w:val="009F1E70"/>
    <w:rsid w:val="00A028A8"/>
    <w:rsid w:val="00A21DC4"/>
    <w:rsid w:val="00A3399D"/>
    <w:rsid w:val="00A33B24"/>
    <w:rsid w:val="00A34F35"/>
    <w:rsid w:val="00A46D95"/>
    <w:rsid w:val="00A63149"/>
    <w:rsid w:val="00A73E73"/>
    <w:rsid w:val="00A74FF9"/>
    <w:rsid w:val="00A972DF"/>
    <w:rsid w:val="00AA08A3"/>
    <w:rsid w:val="00AA2666"/>
    <w:rsid w:val="00AA4B36"/>
    <w:rsid w:val="00AC1815"/>
    <w:rsid w:val="00AD3E09"/>
    <w:rsid w:val="00AE6BA6"/>
    <w:rsid w:val="00B038DF"/>
    <w:rsid w:val="00B105A8"/>
    <w:rsid w:val="00B10E6A"/>
    <w:rsid w:val="00B13A4D"/>
    <w:rsid w:val="00B15A83"/>
    <w:rsid w:val="00B225B3"/>
    <w:rsid w:val="00B443F0"/>
    <w:rsid w:val="00B63CDB"/>
    <w:rsid w:val="00B67E27"/>
    <w:rsid w:val="00B71D17"/>
    <w:rsid w:val="00B80782"/>
    <w:rsid w:val="00B81AB9"/>
    <w:rsid w:val="00B82CB4"/>
    <w:rsid w:val="00B83386"/>
    <w:rsid w:val="00B84A24"/>
    <w:rsid w:val="00BA7542"/>
    <w:rsid w:val="00BA7B60"/>
    <w:rsid w:val="00BB41F5"/>
    <w:rsid w:val="00BD2945"/>
    <w:rsid w:val="00BD5725"/>
    <w:rsid w:val="00BE2911"/>
    <w:rsid w:val="00BF42D4"/>
    <w:rsid w:val="00BF4DAA"/>
    <w:rsid w:val="00C10F57"/>
    <w:rsid w:val="00C23E8A"/>
    <w:rsid w:val="00C25F27"/>
    <w:rsid w:val="00C30D81"/>
    <w:rsid w:val="00C37D16"/>
    <w:rsid w:val="00C433C7"/>
    <w:rsid w:val="00C51395"/>
    <w:rsid w:val="00C6009F"/>
    <w:rsid w:val="00C631B8"/>
    <w:rsid w:val="00C72C4A"/>
    <w:rsid w:val="00C8385C"/>
    <w:rsid w:val="00C92AEF"/>
    <w:rsid w:val="00C96034"/>
    <w:rsid w:val="00CA3DBA"/>
    <w:rsid w:val="00CB1C8B"/>
    <w:rsid w:val="00CC0728"/>
    <w:rsid w:val="00CC1A52"/>
    <w:rsid w:val="00CD0AAF"/>
    <w:rsid w:val="00CE26C4"/>
    <w:rsid w:val="00CE7E30"/>
    <w:rsid w:val="00CF0D5C"/>
    <w:rsid w:val="00CF1695"/>
    <w:rsid w:val="00D15D51"/>
    <w:rsid w:val="00D16C55"/>
    <w:rsid w:val="00D235B7"/>
    <w:rsid w:val="00D319AA"/>
    <w:rsid w:val="00D560CE"/>
    <w:rsid w:val="00D57353"/>
    <w:rsid w:val="00D80501"/>
    <w:rsid w:val="00DC2111"/>
    <w:rsid w:val="00E13325"/>
    <w:rsid w:val="00E14C02"/>
    <w:rsid w:val="00E23B7D"/>
    <w:rsid w:val="00E378CB"/>
    <w:rsid w:val="00E37FC8"/>
    <w:rsid w:val="00E4337E"/>
    <w:rsid w:val="00E453E7"/>
    <w:rsid w:val="00E502B9"/>
    <w:rsid w:val="00E55B4C"/>
    <w:rsid w:val="00E63D59"/>
    <w:rsid w:val="00E65EF8"/>
    <w:rsid w:val="00E85966"/>
    <w:rsid w:val="00E870AE"/>
    <w:rsid w:val="00EB1E93"/>
    <w:rsid w:val="00EC5428"/>
    <w:rsid w:val="00ED3E55"/>
    <w:rsid w:val="00F15AAE"/>
    <w:rsid w:val="00F22B5A"/>
    <w:rsid w:val="00F270B8"/>
    <w:rsid w:val="00F35AD6"/>
    <w:rsid w:val="00F47CF2"/>
    <w:rsid w:val="00F57ACB"/>
    <w:rsid w:val="00F754A7"/>
    <w:rsid w:val="00FA3A92"/>
    <w:rsid w:val="00FA68EE"/>
    <w:rsid w:val="00FA6B3D"/>
    <w:rsid w:val="00FC2FEE"/>
    <w:rsid w:val="00FD5B61"/>
    <w:rsid w:val="00FD7847"/>
    <w:rsid w:val="00FE51F4"/>
    <w:rsid w:val="00FE65EC"/>
    <w:rsid w:val="00FF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80861"/>
  <w15:chartTrackingRefBased/>
  <w15:docId w15:val="{EF1DE81F-649F-45F6-94A4-5166AF3D7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E3C"/>
  </w:style>
  <w:style w:type="paragraph" w:styleId="1">
    <w:name w:val="heading 1"/>
    <w:basedOn w:val="a"/>
    <w:next w:val="a"/>
    <w:link w:val="10"/>
    <w:uiPriority w:val="9"/>
    <w:qFormat/>
    <w:rsid w:val="001953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0D5E12"/>
    <w:pPr>
      <w:numPr>
        <w:ilvl w:val="5"/>
        <w:numId w:val="3"/>
      </w:numPr>
      <w:suppressAutoHyphens/>
      <w:overflowPunct w:val="0"/>
      <w:autoSpaceDE w:val="0"/>
      <w:spacing w:before="240" w:after="60" w:line="240" w:lineRule="auto"/>
      <w:textAlignment w:val="baseline"/>
      <w:outlineLvl w:val="5"/>
    </w:pPr>
    <w:rPr>
      <w:rFonts w:ascii="Times New Roman" w:eastAsia="Times New Roman" w:hAnsi="Times New Roman" w:cs="Times New Roman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C0E3C"/>
    <w:pPr>
      <w:ind w:left="720"/>
      <w:contextualSpacing/>
    </w:pPr>
  </w:style>
  <w:style w:type="paragraph" w:styleId="a5">
    <w:name w:val="header"/>
    <w:aliases w:val="ВерхКолонтитул, Знак Знак Знак, Знак, Знак Знак Знак Знак Знак, Знак8,Знак8"/>
    <w:basedOn w:val="a"/>
    <w:link w:val="a6"/>
    <w:unhideWhenUsed/>
    <w:rsid w:val="004C0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ВерхКолонтитул Знак, Знак Знак Знак Знак, Знак Знак, Знак Знак Знак Знак Знак Знак, Знак8 Знак,Знак8 Знак"/>
    <w:basedOn w:val="a0"/>
    <w:link w:val="a5"/>
    <w:uiPriority w:val="99"/>
    <w:rsid w:val="004C0E3C"/>
  </w:style>
  <w:style w:type="paragraph" w:styleId="a7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8"/>
    <w:qFormat/>
    <w:rsid w:val="004C0E3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">
    <w:name w:val="Основной текст2"/>
    <w:basedOn w:val="a"/>
    <w:rsid w:val="004C0E3C"/>
    <w:pPr>
      <w:widowControl w:val="0"/>
      <w:shd w:val="clear" w:color="auto" w:fill="FFFFFF"/>
      <w:spacing w:after="360" w:line="0" w:lineRule="atLeast"/>
    </w:pPr>
    <w:rPr>
      <w:rFonts w:ascii="Calibri" w:eastAsia="Calibri" w:hAnsi="Calibri" w:cs="Calibri"/>
      <w:color w:val="000000"/>
      <w:sz w:val="19"/>
      <w:szCs w:val="19"/>
      <w:lang w:eastAsia="ru-RU"/>
    </w:rPr>
  </w:style>
  <w:style w:type="table" w:styleId="a9">
    <w:name w:val="Table Grid"/>
    <w:basedOn w:val="a1"/>
    <w:uiPriority w:val="39"/>
    <w:rsid w:val="004C0E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7"/>
    <w:rsid w:val="004C0E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4C0E3C"/>
  </w:style>
  <w:style w:type="character" w:customStyle="1" w:styleId="60">
    <w:name w:val="Заголовок 6 Знак"/>
    <w:basedOn w:val="a0"/>
    <w:link w:val="6"/>
    <w:rsid w:val="000D5E12"/>
    <w:rPr>
      <w:rFonts w:ascii="Times New Roman" w:eastAsia="Times New Roman" w:hAnsi="Times New Roman" w:cs="Times New Roman"/>
      <w:b/>
      <w:bCs/>
      <w:lang w:eastAsia="zh-CN"/>
    </w:rPr>
  </w:style>
  <w:style w:type="paragraph" w:styleId="11">
    <w:name w:val="toc 1"/>
    <w:basedOn w:val="a"/>
    <w:next w:val="a"/>
    <w:autoRedefine/>
    <w:uiPriority w:val="39"/>
    <w:rsid w:val="000D5E12"/>
    <w:pPr>
      <w:tabs>
        <w:tab w:val="right" w:leader="dot" w:pos="9345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a">
    <w:name w:val="Body Text Indent"/>
    <w:basedOn w:val="a"/>
    <w:link w:val="ab"/>
    <w:rsid w:val="008A0764"/>
    <w:pPr>
      <w:spacing w:after="120" w:line="360" w:lineRule="auto"/>
      <w:ind w:left="283" w:firstLine="709"/>
      <w:jc w:val="both"/>
    </w:pPr>
    <w:rPr>
      <w:rFonts w:ascii="Times New Roman" w:eastAsia="Times New Roman" w:hAnsi="Times New Roman" w:cs="Times New Roman"/>
      <w:kern w:val="2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8A0764"/>
    <w:rPr>
      <w:rFonts w:ascii="Times New Roman" w:eastAsia="Times New Roman" w:hAnsi="Times New Roman" w:cs="Times New Roman"/>
      <w:kern w:val="2"/>
      <w:sz w:val="24"/>
      <w:szCs w:val="24"/>
    </w:rPr>
  </w:style>
  <w:style w:type="paragraph" w:customStyle="1" w:styleId="Standard">
    <w:name w:val="Standard"/>
    <w:rsid w:val="008A076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styleId="ac">
    <w:name w:val="Normal (Web)"/>
    <w:aliases w:val="Обычный (веб),Обычный (Web), Знак Знак22,Знак Знак22"/>
    <w:basedOn w:val="a"/>
    <w:qFormat/>
    <w:rsid w:val="008A0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E14C02"/>
    <w:pPr>
      <w:tabs>
        <w:tab w:val="left" w:pos="1134"/>
      </w:tabs>
      <w:spacing w:after="0" w:line="240" w:lineRule="auto"/>
      <w:ind w:left="28"/>
    </w:pPr>
  </w:style>
  <w:style w:type="paragraph" w:styleId="3">
    <w:name w:val="toc 3"/>
    <w:basedOn w:val="a"/>
    <w:next w:val="a"/>
    <w:autoRedefine/>
    <w:uiPriority w:val="39"/>
    <w:unhideWhenUsed/>
    <w:rsid w:val="008A0764"/>
    <w:pPr>
      <w:spacing w:after="100"/>
      <w:ind w:left="440"/>
    </w:pPr>
  </w:style>
  <w:style w:type="paragraph" w:styleId="30">
    <w:name w:val="Body Text Indent 3"/>
    <w:basedOn w:val="a"/>
    <w:link w:val="31"/>
    <w:uiPriority w:val="99"/>
    <w:semiHidden/>
    <w:unhideWhenUsed/>
    <w:rsid w:val="00085B63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085B63"/>
    <w:rPr>
      <w:sz w:val="16"/>
      <w:szCs w:val="16"/>
    </w:rPr>
  </w:style>
  <w:style w:type="paragraph" w:styleId="ad">
    <w:name w:val="Plain Text"/>
    <w:basedOn w:val="a"/>
    <w:link w:val="ae"/>
    <w:rsid w:val="00085B6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e">
    <w:name w:val="Текст Знак"/>
    <w:basedOn w:val="a0"/>
    <w:link w:val="ad"/>
    <w:rsid w:val="00085B63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customStyle="1" w:styleId="af">
    <w:name w:val="Заголовок статьи"/>
    <w:basedOn w:val="a"/>
    <w:next w:val="a"/>
    <w:rsid w:val="00085B63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085B63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085B63"/>
    <w:rPr>
      <w:sz w:val="16"/>
      <w:szCs w:val="16"/>
    </w:rPr>
  </w:style>
  <w:style w:type="character" w:customStyle="1" w:styleId="12">
    <w:name w:val="Верхний колонтитул Знак1"/>
    <w:aliases w:val=" Знак Знак Знак Знак1, Знак Знак2, Знак Знак Знак Знак Знак Знак1, Знак8 Знак1,Знак8 Знак1"/>
    <w:rsid w:val="00F15AAE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customStyle="1" w:styleId="af0">
    <w:name w:val="íàçâàíèå"/>
    <w:basedOn w:val="a"/>
    <w:rsid w:val="00F15AA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953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7579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5797A"/>
    <w:rPr>
      <w:rFonts w:ascii="Segoe UI" w:hAnsi="Segoe UI" w:cs="Segoe UI"/>
      <w:sz w:val="18"/>
      <w:szCs w:val="18"/>
    </w:rPr>
  </w:style>
  <w:style w:type="paragraph" w:styleId="af3">
    <w:name w:val="footer"/>
    <w:basedOn w:val="a"/>
    <w:link w:val="af4"/>
    <w:uiPriority w:val="99"/>
    <w:unhideWhenUsed/>
    <w:rsid w:val="00E37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37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A4AB9-2054-4221-A545-43A38FD42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1637</TotalTime>
  <Pages>16</Pages>
  <Words>2493</Words>
  <Characters>14214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 ИНФОГРАД</dc:creator>
  <cp:keywords/>
  <dc:description/>
  <cp:lastModifiedBy>user</cp:lastModifiedBy>
  <cp:revision>193</cp:revision>
  <cp:lastPrinted>2022-11-09T07:48:00Z</cp:lastPrinted>
  <dcterms:created xsi:type="dcterms:W3CDTF">2022-08-05T09:36:00Z</dcterms:created>
  <dcterms:modified xsi:type="dcterms:W3CDTF">2022-11-23T07:43:00Z</dcterms:modified>
</cp:coreProperties>
</file>