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D4" w:rsidRDefault="009F30D4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1"/>
          <w:sz w:val="42"/>
          <w:szCs w:val="42"/>
          <w:lang w:eastAsia="ru-RU"/>
        </w:rPr>
      </w:pPr>
      <w:r w:rsidRPr="009F30D4">
        <w:rPr>
          <w:rFonts w:ascii="Calibri" w:eastAsia="Andale Sans UI" w:hAnsi="Calibr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659CB4EA" wp14:editId="47D57390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1"/>
          <w:sz w:val="42"/>
          <w:szCs w:val="42"/>
          <w:lang w:eastAsia="ru-RU"/>
        </w:rPr>
      </w:pPr>
      <w:r w:rsidRPr="00587050">
        <w:rPr>
          <w:rFonts w:ascii="Times New Roman" w:eastAsia="Times New Roman" w:hAnsi="Times New Roman" w:cs="Times New Roman"/>
          <w:b/>
          <w:bCs/>
          <w:position w:val="1"/>
          <w:sz w:val="42"/>
          <w:szCs w:val="42"/>
          <w:lang w:eastAsia="ru-RU"/>
        </w:rPr>
        <w:t>АДМИНИСТРАЦИЯ</w:t>
      </w:r>
    </w:p>
    <w:p w:rsidR="009F30D4" w:rsidRDefault="009F30D4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ШУМАКОВСКОГО СЕЛЬСОВЕТА </w:t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70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СОЛНЦЕВСКОГО РАЙОНА КУРСКОЙ ОБЛАСТИ</w:t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proofErr w:type="gramStart"/>
      <w:r w:rsidRPr="00587050">
        <w:rPr>
          <w:rFonts w:ascii="Arial" w:eastAsia="Times New Roman" w:hAnsi="Arial" w:cs="Arial"/>
          <w:sz w:val="40"/>
          <w:szCs w:val="40"/>
          <w:lang w:eastAsia="ru-RU"/>
        </w:rPr>
        <w:t>Р</w:t>
      </w:r>
      <w:proofErr w:type="gramEnd"/>
      <w:r w:rsidRPr="00587050">
        <w:rPr>
          <w:rFonts w:ascii="Arial" w:eastAsia="Times New Roman" w:hAnsi="Arial" w:cs="Arial"/>
          <w:sz w:val="40"/>
          <w:szCs w:val="40"/>
          <w:lang w:eastAsia="ru-RU"/>
        </w:rPr>
        <w:t xml:space="preserve"> А С П О Р Я Ж Е Н И Е</w:t>
      </w:r>
    </w:p>
    <w:p w:rsidR="00125EA7" w:rsidRPr="00587050" w:rsidRDefault="00125EA7" w:rsidP="005870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1559"/>
      </w:tblGrid>
      <w:tr w:rsidR="00587050" w:rsidRPr="00587050" w:rsidTr="00C80087">
        <w:trPr>
          <w:trHeight w:val="184"/>
        </w:trPr>
        <w:tc>
          <w:tcPr>
            <w:tcW w:w="534" w:type="dxa"/>
          </w:tcPr>
          <w:p w:rsidR="00125EA7" w:rsidRPr="009F30D4" w:rsidRDefault="00125EA7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F30D4">
              <w:rPr>
                <w:b/>
                <w:bCs/>
                <w:sz w:val="16"/>
                <w:szCs w:val="16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5EA7" w:rsidRPr="009F30D4" w:rsidRDefault="00D21AE4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80087" w:rsidRPr="009F30D4">
              <w:rPr>
                <w:sz w:val="28"/>
                <w:szCs w:val="28"/>
              </w:rPr>
              <w:t>.12</w:t>
            </w:r>
            <w:r w:rsidR="00125EA7" w:rsidRPr="009F30D4">
              <w:rPr>
                <w:sz w:val="28"/>
                <w:szCs w:val="28"/>
              </w:rPr>
              <w:t>.2020</w:t>
            </w:r>
          </w:p>
        </w:tc>
        <w:tc>
          <w:tcPr>
            <w:tcW w:w="567" w:type="dxa"/>
          </w:tcPr>
          <w:p w:rsidR="00125EA7" w:rsidRPr="009F30D4" w:rsidRDefault="00125EA7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D4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5EA7" w:rsidRPr="00587050" w:rsidRDefault="00D21AE4" w:rsidP="002B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587050" w:rsidRPr="00587050" w:rsidTr="007853DF">
        <w:trPr>
          <w:trHeight w:val="634"/>
        </w:trPr>
        <w:tc>
          <w:tcPr>
            <w:tcW w:w="534" w:type="dxa"/>
          </w:tcPr>
          <w:p w:rsidR="00125EA7" w:rsidRPr="009F30D4" w:rsidRDefault="00125EA7" w:rsidP="00587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:rsidR="00125EA7" w:rsidRPr="009F30D4" w:rsidRDefault="00125EA7" w:rsidP="002B09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76FBE" w:rsidRPr="00076FBE" w:rsidRDefault="009F30D4" w:rsidP="00076FBE">
      <w:pPr>
        <w:ind w:right="3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6FBE" w:rsidRPr="00076FBE">
        <w:rPr>
          <w:rFonts w:ascii="Times New Roman" w:hAnsi="Times New Roman" w:cs="Times New Roman"/>
          <w:sz w:val="28"/>
          <w:szCs w:val="28"/>
        </w:rPr>
        <w:t xml:space="preserve"> мерах по обеспечению пожарной безопасности в период подготовки и проведения Новогодних и Рождественских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="00076FBE" w:rsidRPr="00076FBE">
        <w:rPr>
          <w:rFonts w:ascii="Times New Roman" w:hAnsi="Times New Roman" w:cs="Times New Roman"/>
          <w:sz w:val="28"/>
          <w:szCs w:val="28"/>
        </w:rPr>
        <w:t>Солнцевского  района Курской области в 2020-2021 годах</w:t>
      </w:r>
    </w:p>
    <w:p w:rsidR="00076FBE" w:rsidRPr="00076FBE" w:rsidRDefault="00076FBE" w:rsidP="00076FBE">
      <w:pPr>
        <w:jc w:val="both"/>
        <w:rPr>
          <w:rFonts w:ascii="Times New Roman" w:hAnsi="Times New Roman" w:cs="Times New Roman"/>
        </w:rPr>
      </w:pPr>
    </w:p>
    <w:p w:rsidR="00076FBE" w:rsidRPr="00076FBE" w:rsidRDefault="00076FBE" w:rsidP="00076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FB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76F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г. № 69-ФЗ                    «О пожарной безопасности», </w:t>
      </w:r>
      <w:r w:rsidR="009F30D4">
        <w:rPr>
          <w:rFonts w:ascii="Times New Roman" w:hAnsi="Times New Roman" w:cs="Times New Roman"/>
          <w:sz w:val="28"/>
          <w:szCs w:val="28"/>
        </w:rPr>
        <w:t xml:space="preserve"> с Распоряжением Администрации Солнцевского района от 21.12.2020 г. № 212ра</w:t>
      </w:r>
      <w:proofErr w:type="gramStart"/>
      <w:r w:rsidR="009F30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6FBE">
        <w:rPr>
          <w:rFonts w:ascii="Times New Roman" w:hAnsi="Times New Roman" w:cs="Times New Roman"/>
          <w:sz w:val="28"/>
          <w:szCs w:val="28"/>
        </w:rPr>
        <w:t>в целях обеспечения комплексной безопасности при подготовке и проведении</w:t>
      </w:r>
      <w:r w:rsidRPr="0007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FBE">
        <w:rPr>
          <w:rFonts w:ascii="Times New Roman" w:hAnsi="Times New Roman" w:cs="Times New Roman"/>
          <w:sz w:val="28"/>
          <w:szCs w:val="28"/>
        </w:rPr>
        <w:t xml:space="preserve">Новогодних и Рождественских мероприятий на территории </w:t>
      </w:r>
      <w:r w:rsidR="009F30D4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  <w:r w:rsidRPr="00076FBE">
        <w:rPr>
          <w:rFonts w:ascii="Times New Roman" w:hAnsi="Times New Roman" w:cs="Times New Roman"/>
          <w:sz w:val="28"/>
          <w:szCs w:val="28"/>
        </w:rPr>
        <w:t>Солнцевского  района Курской области в период с 21 декабря 2020 года по 15 января 2021 года: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1.  </w:t>
      </w:r>
      <w:r w:rsidR="00065C45">
        <w:rPr>
          <w:rFonts w:ascii="Times New Roman" w:hAnsi="Times New Roman" w:cs="Times New Roman"/>
          <w:sz w:val="28"/>
          <w:szCs w:val="28"/>
        </w:rPr>
        <w:t xml:space="preserve">Махортовой Л.А.-главному специалисту-эксперту, </w:t>
      </w:r>
      <w:proofErr w:type="spellStart"/>
      <w:r w:rsidR="00065C45"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 w:rsidR="00065C45">
        <w:rPr>
          <w:rFonts w:ascii="Times New Roman" w:hAnsi="Times New Roman" w:cs="Times New Roman"/>
          <w:sz w:val="28"/>
          <w:szCs w:val="28"/>
        </w:rPr>
        <w:t xml:space="preserve"> С.И.-ведущему специалисту-эксперту  Администрации Шумаковского сельсовета</w:t>
      </w:r>
      <w:proofErr w:type="gramStart"/>
      <w:r w:rsidR="00065C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разработать и принять соответствующие акты, предусматривающие мероприятия по обеспечению пожарной безопасности в период подготовки и проведения новогодних и рождественских праздников на соответствующих территориях и в организациях, обеспечить </w:t>
      </w:r>
      <w:proofErr w:type="gramStart"/>
      <w:r w:rsidRPr="00076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FBE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уточнить места проведения праздничных мероприятий (в том числе в закрытом режиме), в случае проведения обязать организаторов этих мероприятий разработать планы противопожарного обеспечения на каждый объект, с назначением должностных лиц, ответственных за пожарную безопасность, и согласовать эти планы с органами государственного пожарного надзора;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BE">
        <w:rPr>
          <w:rFonts w:ascii="Times New Roman" w:hAnsi="Times New Roman" w:cs="Times New Roman"/>
          <w:sz w:val="28"/>
          <w:szCs w:val="28"/>
        </w:rPr>
        <w:lastRenderedPageBreak/>
        <w:t>- довести до сведения организаций и индивидуальных предпринимателей, осуществляющих проведение   мероприятий с   пребыванием людей (образовательных учреждений, учреждений культуры,),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 на открытых площадках – о необходимости согласования с органами государственного пожарного надзора мест организации огневых эффектов и разработки мероприятий по предупреждению пожаров;</w:t>
      </w:r>
      <w:proofErr w:type="gramEnd"/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принять исчерпывающие меры по исполнению в полном объеме возложенных законодательством полномочий по обеспечению первичных мер пожарной безопасности на территориях населенных пунктов; 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активизировать работу групп общественного контроля по обеспечению пожарной безопасности муниципальных поселений, уделяя особое внимание обследованию домовладений граждан, относящихся к категории «группа риска» (одиноких, престарелых граждан, многодетных, неблагополучных семей, лиц злоупотребляющих алкоголем), при необходимости оказать им незамедлительную помощь по ремонту печного отопления и электрооборудования, с соблюдением санитарно-эпидемиологических норм;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общественным инспекторам (инструкторам) в ходе подворных обходов при проведении противопожарных инструктажей особое внимание уделять разъяснению правил пожарной безопасности при эксплуатации печного отопления, газовых, электронагревательных приборов, пиротехнических изделий, с соблюдением санитарно-эпидемиологических норм;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привести добровольные пожарные формирования в состояние повышенной готовности для тушения пожаров в указанный период, в том числе мероприятия по проверке исправности пожарной и приспособленной для пожаротушения техники, возможному ее доукомплектованию пожарным инвентарем и подручными средствами пожаротушения, провести практические тренировки членов добровольной пожарной охраны;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организовать и обеспечить постоянное дежурство работников администраций в поселениях и местах проведения праздничных мероприятий, для своевременного реагирования и принятия мер в случаях возникновений пожаров на территориях муниципальных поселений;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lastRenderedPageBreak/>
        <w:t>- при осложнении пожарной обстановки дежурство организовать круглосуточно на рабочих местах, графики дежурства представить на ЕДДС района;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организовать в новогодние каникулы круглосуточное патрулирование населенных пунктов силами пожарно-сторожевых нарядов из числа членов добровольной пожарн</w:t>
      </w:r>
      <w:r w:rsidR="00F36218">
        <w:rPr>
          <w:rFonts w:ascii="Times New Roman" w:hAnsi="Times New Roman" w:cs="Times New Roman"/>
          <w:sz w:val="28"/>
          <w:szCs w:val="28"/>
        </w:rPr>
        <w:t>ой охраны и актива муниципального образования</w:t>
      </w:r>
      <w:r w:rsidRPr="00076FBE">
        <w:rPr>
          <w:rFonts w:ascii="Times New Roman" w:hAnsi="Times New Roman" w:cs="Times New Roman"/>
          <w:sz w:val="28"/>
          <w:szCs w:val="28"/>
        </w:rPr>
        <w:t>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активизировать информирование населения о мерах пожарной безопасности через средства массовой информации, а также путем проведения обходов домовладений с вручением памяток с соблюдением санитарно-эпидемиологических норм, размещение информационных материалов на интернет-сайтах МО;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организовать ежедневное посещение домовладений оставшихся на зимний период одиноко проживающих граждан, согласно утвержденным графикам, силами закрепленных за ними старших по населенным пунктам,  внештатными пожарными инструкторами и лицами из числа актива муниципальных поселений, при необходимости организовать оказание незамедлительной адресной помощи по ремонту печного отопления и электрооборудования, с соблюдением санитарно-эпидемиологических норм;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обеспечить наличие в местах празднования (в случае проведения мероприятий) и населенных пунктах сре</w:t>
      </w:r>
      <w:proofErr w:type="gramStart"/>
      <w:r w:rsidRPr="00076FB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76FBE">
        <w:rPr>
          <w:rFonts w:ascii="Times New Roman" w:hAnsi="Times New Roman" w:cs="Times New Roman"/>
          <w:sz w:val="28"/>
          <w:szCs w:val="28"/>
        </w:rPr>
        <w:t>язи с пожарной охраной;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обеспечить исправное состояние и поддержание в рабочем режиме наружного противопожарного водоснабжения (пожарные гидранты, водоемы), наличие и исправность первичных средств пожаротушения;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076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FBE">
        <w:rPr>
          <w:rFonts w:ascii="Times New Roman" w:hAnsi="Times New Roman" w:cs="Times New Roman"/>
          <w:sz w:val="28"/>
          <w:szCs w:val="28"/>
        </w:rPr>
        <w:t xml:space="preserve"> домовладениями граждан категории «группы риска», лицами из числа актива муниципальных поселений, соседями вышеуказанной категории граждан, с соблюдением санитарно-эпидемиологических норм;</w:t>
      </w:r>
      <w:r w:rsidRPr="00076FBE">
        <w:rPr>
          <w:rFonts w:ascii="Times New Roman" w:hAnsi="Times New Roman" w:cs="Times New Roman"/>
          <w:szCs w:val="28"/>
        </w:rPr>
        <w:t xml:space="preserve"> 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в случае ухудшения метеоусловий, характеризующихся обильными снегопадами, организовать расчистку заносов на дорогах, ведущих к населенным пунктам и внутри них, а также источникам противопожарного водоснабжения;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- запретить несанкционированную реализацию пиротехнических изделий на подведомственных территориях в указанный период, взять под контроль места возможной несанкционированной продажи пиротехнических изделий, в случае выявления подобных фактов немедленно оповещать органы федерального государственного пожарного надзора и органы </w:t>
      </w:r>
      <w:r w:rsidRPr="00076FBE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для принятия жестких мер административного воздействия к нарушителям законодательства.     </w:t>
      </w:r>
    </w:p>
    <w:p w:rsidR="00F36218" w:rsidRDefault="00076FBE" w:rsidP="00076FB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 xml:space="preserve">2. </w:t>
      </w:r>
      <w:r w:rsidR="00F36218">
        <w:rPr>
          <w:rFonts w:ascii="Times New Roman" w:hAnsi="Times New Roman" w:cs="Times New Roman"/>
          <w:spacing w:val="-9"/>
          <w:sz w:val="28"/>
          <w:szCs w:val="28"/>
        </w:rPr>
        <w:t>Денисовой Л.В.</w:t>
      </w:r>
      <w:r w:rsidRPr="00076FBE">
        <w:rPr>
          <w:rFonts w:ascii="Times New Roman" w:hAnsi="Times New Roman" w:cs="Times New Roman"/>
          <w:spacing w:val="-9"/>
          <w:sz w:val="28"/>
          <w:szCs w:val="28"/>
        </w:rPr>
        <w:t xml:space="preserve"> – </w:t>
      </w:r>
      <w:r w:rsidR="00F36218">
        <w:rPr>
          <w:rFonts w:ascii="Times New Roman" w:hAnsi="Times New Roman" w:cs="Times New Roman"/>
          <w:spacing w:val="-9"/>
          <w:sz w:val="28"/>
          <w:szCs w:val="28"/>
        </w:rPr>
        <w:t>Директору КУК «Шумаковский ЦСДК»</w:t>
      </w:r>
      <w:proofErr w:type="gramStart"/>
      <w:r w:rsidRPr="00076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36218">
        <w:rPr>
          <w:rFonts w:ascii="Times New Roman" w:hAnsi="Times New Roman" w:cs="Times New Roman"/>
          <w:spacing w:val="-9"/>
          <w:sz w:val="28"/>
          <w:szCs w:val="28"/>
        </w:rPr>
        <w:t>:</w:t>
      </w:r>
      <w:proofErr w:type="gramEnd"/>
    </w:p>
    <w:p w:rsidR="00076FBE" w:rsidRPr="00076FBE" w:rsidRDefault="00076FBE" w:rsidP="00076FB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76FBE">
        <w:rPr>
          <w:rFonts w:ascii="Times New Roman" w:hAnsi="Times New Roman" w:cs="Times New Roman"/>
          <w:spacing w:val="-9"/>
          <w:sz w:val="28"/>
          <w:szCs w:val="28"/>
        </w:rPr>
        <w:t>- составить  и согласовать с органами МЧС России планы противопожарного обеспечения на период проведения праздников на объектах проведения новогодних и рождественских мероприятий, назначить должностных лиц, ответственных за пожарную безопасность в указанный период;</w:t>
      </w:r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FBE">
        <w:rPr>
          <w:rFonts w:ascii="Times New Roman" w:hAnsi="Times New Roman" w:cs="Times New Roman"/>
          <w:spacing w:val="-9"/>
          <w:sz w:val="28"/>
          <w:szCs w:val="28"/>
        </w:rPr>
        <w:t>- провести в полном объеме противопожарные мероприятия на объектах, направленные на предотвращение возникновения пожаров в указанный период,</w:t>
      </w:r>
      <w:r w:rsidRPr="00076FBE">
        <w:rPr>
          <w:rFonts w:ascii="Times New Roman" w:hAnsi="Times New Roman" w:cs="Times New Roman"/>
          <w:sz w:val="28"/>
          <w:szCs w:val="28"/>
        </w:rPr>
        <w:t xml:space="preserve"> обратив особое внимание на наличие и исправность систем обнаружения и тушения пожара, систем оповещения и управления эвакуацией при пожаре, достаточности и состоянию путей эвакуации, наличие, состояние и достаточное количество первичных средств пожаротушения, готовность систем внутреннего и наружного противопожарного водоснабжения;</w:t>
      </w:r>
      <w:proofErr w:type="gramEnd"/>
    </w:p>
    <w:p w:rsidR="00076FBE" w:rsidRPr="00076FBE" w:rsidRDefault="00076FBE" w:rsidP="00076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BE">
        <w:rPr>
          <w:rFonts w:ascii="Times New Roman" w:hAnsi="Times New Roman" w:cs="Times New Roman"/>
          <w:sz w:val="28"/>
          <w:szCs w:val="28"/>
        </w:rPr>
        <w:t>- категорически запретить организации внутри помещений фейерверков (огневых эффектов), в том числе с применением «холодного огня».</w:t>
      </w:r>
    </w:p>
    <w:p w:rsidR="00076FBE" w:rsidRPr="00076FBE" w:rsidRDefault="00065C45" w:rsidP="00076FBE">
      <w:pPr>
        <w:pStyle w:val="af1"/>
        <w:spacing w:before="0" w:after="0" w:line="240" w:lineRule="auto"/>
        <w:ind w:firstLine="709"/>
        <w:jc w:val="both"/>
        <w:rPr>
          <w:rStyle w:val="af2"/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t>3</w:t>
      </w:r>
      <w:r w:rsidR="00076FBE" w:rsidRPr="00076FBE">
        <w:rPr>
          <w:rStyle w:val="af2"/>
          <w:color w:val="000000"/>
          <w:sz w:val="28"/>
          <w:szCs w:val="28"/>
        </w:rPr>
        <w:t xml:space="preserve">. </w:t>
      </w:r>
      <w:proofErr w:type="gramStart"/>
      <w:r w:rsidR="00076FBE" w:rsidRPr="00076FBE">
        <w:rPr>
          <w:rStyle w:val="af2"/>
          <w:color w:val="000000"/>
          <w:sz w:val="28"/>
          <w:szCs w:val="28"/>
        </w:rPr>
        <w:t>Контроль за</w:t>
      </w:r>
      <w:proofErr w:type="gramEnd"/>
      <w:r w:rsidR="00076FBE" w:rsidRPr="00076FBE">
        <w:rPr>
          <w:rStyle w:val="af2"/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076FBE" w:rsidRPr="00076FBE" w:rsidRDefault="00065C45" w:rsidP="00076FBE">
      <w:pPr>
        <w:pStyle w:val="af1"/>
        <w:shd w:val="clear" w:color="auto" w:fill="auto"/>
        <w:spacing w:before="0" w:after="0" w:line="240" w:lineRule="auto"/>
        <w:ind w:firstLine="709"/>
        <w:jc w:val="both"/>
        <w:rPr>
          <w:rStyle w:val="af2"/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</w:rPr>
        <w:t>4</w:t>
      </w:r>
      <w:r w:rsidR="00076FBE" w:rsidRPr="00076FBE">
        <w:rPr>
          <w:rStyle w:val="af2"/>
          <w:color w:val="000000"/>
          <w:sz w:val="28"/>
          <w:szCs w:val="28"/>
        </w:rPr>
        <w:t>. Распоряжение вступает в силу со дня его подписания.</w:t>
      </w:r>
    </w:p>
    <w:p w:rsidR="00076FBE" w:rsidRDefault="00076FBE" w:rsidP="00076FBE">
      <w:pPr>
        <w:pStyle w:val="af1"/>
        <w:shd w:val="clear" w:color="auto" w:fill="auto"/>
        <w:spacing w:before="0" w:after="0" w:line="240" w:lineRule="auto"/>
        <w:ind w:firstLine="709"/>
        <w:jc w:val="both"/>
        <w:rPr>
          <w:rStyle w:val="af2"/>
          <w:color w:val="000000"/>
          <w:sz w:val="28"/>
          <w:szCs w:val="28"/>
        </w:rPr>
      </w:pPr>
    </w:p>
    <w:p w:rsidR="00F505EE" w:rsidRDefault="00F505EE" w:rsidP="00587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6A0" w:rsidRPr="00587050" w:rsidRDefault="00B216A0" w:rsidP="00587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45" w:rsidRDefault="00D21AE4" w:rsidP="00520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125EA7" w:rsidRPr="005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Шумаковского сельсовета </w:t>
      </w:r>
    </w:p>
    <w:p w:rsidR="00587050" w:rsidRPr="005201BA" w:rsidRDefault="00125EA7" w:rsidP="00520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Солнцевского района                                                                </w:t>
      </w:r>
      <w:proofErr w:type="spellStart"/>
      <w:r w:rsidR="00D21AE4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Л.А.Махортова</w:t>
      </w:r>
      <w:bookmarkStart w:id="0" w:name="_GoBack"/>
      <w:bookmarkEnd w:id="0"/>
      <w:proofErr w:type="spellEnd"/>
    </w:p>
    <w:sectPr w:rsidR="00587050" w:rsidRPr="005201BA" w:rsidSect="00C80087">
      <w:pgSz w:w="11906" w:h="16838" w:code="9"/>
      <w:pgMar w:top="1361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E8" w:rsidRDefault="008974E8" w:rsidP="00125EA7">
      <w:pPr>
        <w:spacing w:after="0" w:line="240" w:lineRule="auto"/>
      </w:pPr>
      <w:r>
        <w:separator/>
      </w:r>
    </w:p>
  </w:endnote>
  <w:endnote w:type="continuationSeparator" w:id="0">
    <w:p w:rsidR="008974E8" w:rsidRDefault="008974E8" w:rsidP="0012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E8" w:rsidRDefault="008974E8" w:rsidP="00125EA7">
      <w:pPr>
        <w:spacing w:after="0" w:line="240" w:lineRule="auto"/>
      </w:pPr>
      <w:r>
        <w:separator/>
      </w:r>
    </w:p>
  </w:footnote>
  <w:footnote w:type="continuationSeparator" w:id="0">
    <w:p w:rsidR="008974E8" w:rsidRDefault="008974E8" w:rsidP="0012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5692F"/>
    <w:multiLevelType w:val="hybridMultilevel"/>
    <w:tmpl w:val="67BE6F74"/>
    <w:lvl w:ilvl="0" w:tplc="AAAE5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C41948"/>
    <w:multiLevelType w:val="multilevel"/>
    <w:tmpl w:val="59DE1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73DA0"/>
    <w:multiLevelType w:val="multilevel"/>
    <w:tmpl w:val="BBCAE8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EE4E4F"/>
    <w:multiLevelType w:val="hybridMultilevel"/>
    <w:tmpl w:val="F90CD7CE"/>
    <w:lvl w:ilvl="0" w:tplc="58AAF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309"/>
    <w:rsid w:val="00062E1E"/>
    <w:rsid w:val="00065C45"/>
    <w:rsid w:val="00076FBE"/>
    <w:rsid w:val="00085833"/>
    <w:rsid w:val="00085EEC"/>
    <w:rsid w:val="000B78D3"/>
    <w:rsid w:val="000E315B"/>
    <w:rsid w:val="000E5A64"/>
    <w:rsid w:val="00100FBF"/>
    <w:rsid w:val="001062AA"/>
    <w:rsid w:val="00125EA7"/>
    <w:rsid w:val="00135645"/>
    <w:rsid w:val="00141AA1"/>
    <w:rsid w:val="001812D1"/>
    <w:rsid w:val="001E45A8"/>
    <w:rsid w:val="0023314A"/>
    <w:rsid w:val="00294081"/>
    <w:rsid w:val="002B097C"/>
    <w:rsid w:val="003C1B2C"/>
    <w:rsid w:val="003F4B5C"/>
    <w:rsid w:val="004144BA"/>
    <w:rsid w:val="004361DE"/>
    <w:rsid w:val="004602B7"/>
    <w:rsid w:val="0046185C"/>
    <w:rsid w:val="004759A3"/>
    <w:rsid w:val="004B1627"/>
    <w:rsid w:val="004F66BE"/>
    <w:rsid w:val="005201BA"/>
    <w:rsid w:val="00525C66"/>
    <w:rsid w:val="00583AEC"/>
    <w:rsid w:val="00587050"/>
    <w:rsid w:val="00592A49"/>
    <w:rsid w:val="0059497A"/>
    <w:rsid w:val="005B4F4A"/>
    <w:rsid w:val="005F4AF2"/>
    <w:rsid w:val="006273C2"/>
    <w:rsid w:val="006374F1"/>
    <w:rsid w:val="0065062A"/>
    <w:rsid w:val="006B1402"/>
    <w:rsid w:val="006C1A8E"/>
    <w:rsid w:val="00732A0F"/>
    <w:rsid w:val="007B4C8B"/>
    <w:rsid w:val="007C3610"/>
    <w:rsid w:val="007C557C"/>
    <w:rsid w:val="007F1DF5"/>
    <w:rsid w:val="008431E3"/>
    <w:rsid w:val="008974E8"/>
    <w:rsid w:val="008B2662"/>
    <w:rsid w:val="008F199D"/>
    <w:rsid w:val="00911899"/>
    <w:rsid w:val="00916DCA"/>
    <w:rsid w:val="00945BAC"/>
    <w:rsid w:val="00977335"/>
    <w:rsid w:val="009C4A32"/>
    <w:rsid w:val="009E2F01"/>
    <w:rsid w:val="009F28B5"/>
    <w:rsid w:val="009F30D4"/>
    <w:rsid w:val="009F4D2D"/>
    <w:rsid w:val="00A06599"/>
    <w:rsid w:val="00A3086F"/>
    <w:rsid w:val="00A90CEF"/>
    <w:rsid w:val="00AA44E1"/>
    <w:rsid w:val="00AA58A4"/>
    <w:rsid w:val="00B06DB7"/>
    <w:rsid w:val="00B216A0"/>
    <w:rsid w:val="00B21E4A"/>
    <w:rsid w:val="00B56F61"/>
    <w:rsid w:val="00C123BC"/>
    <w:rsid w:val="00C62D26"/>
    <w:rsid w:val="00C67F2F"/>
    <w:rsid w:val="00C80087"/>
    <w:rsid w:val="00CA2BCB"/>
    <w:rsid w:val="00CB0CBD"/>
    <w:rsid w:val="00CB12F0"/>
    <w:rsid w:val="00D21AE4"/>
    <w:rsid w:val="00D84EBF"/>
    <w:rsid w:val="00DA1CE0"/>
    <w:rsid w:val="00DA7161"/>
    <w:rsid w:val="00DB6309"/>
    <w:rsid w:val="00DF3787"/>
    <w:rsid w:val="00E01B0C"/>
    <w:rsid w:val="00E53A66"/>
    <w:rsid w:val="00E950B4"/>
    <w:rsid w:val="00E974A6"/>
    <w:rsid w:val="00EB592E"/>
    <w:rsid w:val="00EF190B"/>
    <w:rsid w:val="00EF3120"/>
    <w:rsid w:val="00F03E6C"/>
    <w:rsid w:val="00F051A3"/>
    <w:rsid w:val="00F36218"/>
    <w:rsid w:val="00F505EE"/>
    <w:rsid w:val="00F90804"/>
    <w:rsid w:val="00FA6A9B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C"/>
  </w:style>
  <w:style w:type="paragraph" w:styleId="1">
    <w:name w:val="heading 1"/>
    <w:basedOn w:val="a"/>
    <w:next w:val="a"/>
    <w:link w:val="10"/>
    <w:uiPriority w:val="99"/>
    <w:qFormat/>
    <w:rsid w:val="008F19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125EA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EA7"/>
  </w:style>
  <w:style w:type="paragraph" w:styleId="a6">
    <w:name w:val="footer"/>
    <w:basedOn w:val="a"/>
    <w:link w:val="a7"/>
    <w:uiPriority w:val="99"/>
    <w:unhideWhenUsed/>
    <w:rsid w:val="00125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EA7"/>
  </w:style>
  <w:style w:type="paragraph" w:styleId="a8">
    <w:name w:val="No Spacing"/>
    <w:uiPriority w:val="1"/>
    <w:qFormat/>
    <w:rsid w:val="0091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58A4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aa">
    <w:name w:val="Normal (Web)"/>
    <w:basedOn w:val="a"/>
    <w:uiPriority w:val="99"/>
    <w:unhideWhenUsed/>
    <w:rsid w:val="00AA58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F05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A1CE0"/>
    <w:pPr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DA1CE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caption"/>
    <w:basedOn w:val="a"/>
    <w:qFormat/>
    <w:rsid w:val="00DA1C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Hyperlink"/>
    <w:rsid w:val="005F4AF2"/>
    <w:rPr>
      <w:color w:val="000080"/>
      <w:u w:val="single"/>
    </w:rPr>
  </w:style>
  <w:style w:type="character" w:customStyle="1" w:styleId="af0">
    <w:name w:val="Гипертекстовая ссылка"/>
    <w:basedOn w:val="a0"/>
    <w:uiPriority w:val="99"/>
    <w:rsid w:val="008F199D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8F199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8F199D"/>
    <w:pPr>
      <w:shd w:val="clear" w:color="auto" w:fill="FFFFFF"/>
      <w:spacing w:before="300" w:after="60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rsid w:val="008F199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5870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05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87050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87050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705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58705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character" w:customStyle="1" w:styleId="7">
    <w:name w:val="Основной текст (7)_"/>
    <w:basedOn w:val="a0"/>
    <w:link w:val="70"/>
    <w:rsid w:val="00587050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315pt0pt">
    <w:name w:val="Основной текст (3) + 15 pt;Интервал 0 pt"/>
    <w:basedOn w:val="3"/>
    <w:rsid w:val="005870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587050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/>
      <w:b/>
      <w:bCs/>
      <w:spacing w:val="-10"/>
      <w:sz w:val="28"/>
      <w:szCs w:val="28"/>
    </w:rPr>
  </w:style>
  <w:style w:type="character" w:styleId="af3">
    <w:name w:val="Strong"/>
    <w:basedOn w:val="a0"/>
    <w:uiPriority w:val="22"/>
    <w:qFormat/>
    <w:rsid w:val="004602B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F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</cp:revision>
  <cp:lastPrinted>2020-12-24T12:57:00Z</cp:lastPrinted>
  <dcterms:created xsi:type="dcterms:W3CDTF">2020-01-27T13:06:00Z</dcterms:created>
  <dcterms:modified xsi:type="dcterms:W3CDTF">2020-12-24T13:08:00Z</dcterms:modified>
</cp:coreProperties>
</file>