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5" w:rsidRDefault="00461025" w:rsidP="00461025">
      <w:pPr>
        <w:pStyle w:val="aa"/>
        <w:jc w:val="center"/>
        <w:rPr>
          <w:sz w:val="32"/>
          <w:szCs w:val="32"/>
        </w:rPr>
      </w:pPr>
    </w:p>
    <w:p w:rsidR="00282F35" w:rsidRPr="002C4E01" w:rsidRDefault="00282F35" w:rsidP="00461025">
      <w:pPr>
        <w:pStyle w:val="aa"/>
        <w:jc w:val="center"/>
        <w:rPr>
          <w:sz w:val="32"/>
          <w:szCs w:val="32"/>
        </w:rPr>
      </w:pPr>
      <w:r w:rsidRPr="00282F35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1DB24578" wp14:editId="5B1FDD97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25" w:rsidRPr="002C4E01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C4E01">
        <w:rPr>
          <w:rFonts w:ascii="Arial" w:hAnsi="Arial" w:cs="Arial"/>
          <w:b/>
          <w:sz w:val="32"/>
          <w:szCs w:val="32"/>
        </w:rPr>
        <w:t>АДМИНИСТРАЦИЯ</w:t>
      </w:r>
      <w:r w:rsidRPr="002C4E01">
        <w:rPr>
          <w:rFonts w:ascii="Arial" w:hAnsi="Arial" w:cs="Arial"/>
          <w:b/>
          <w:sz w:val="32"/>
          <w:szCs w:val="32"/>
        </w:rPr>
        <w:br/>
      </w:r>
      <w:r w:rsidR="002C4E01" w:rsidRPr="002C4E01">
        <w:rPr>
          <w:rFonts w:ascii="Arial" w:hAnsi="Arial" w:cs="Arial"/>
          <w:b/>
          <w:sz w:val="32"/>
          <w:szCs w:val="32"/>
        </w:rPr>
        <w:t>ШУМАКОВСКОГО</w:t>
      </w:r>
      <w:r w:rsidRPr="002C4E01">
        <w:rPr>
          <w:rFonts w:ascii="Arial" w:hAnsi="Arial" w:cs="Arial"/>
          <w:b/>
          <w:sz w:val="32"/>
          <w:szCs w:val="32"/>
        </w:rPr>
        <w:t xml:space="preserve"> СЕЛЬСОВЕТА</w:t>
      </w:r>
      <w:r w:rsidRPr="002C4E01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461025" w:rsidRPr="002C4E01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C4E01">
        <w:rPr>
          <w:rFonts w:ascii="Arial" w:hAnsi="Arial" w:cs="Arial"/>
          <w:b/>
          <w:sz w:val="32"/>
          <w:szCs w:val="32"/>
        </w:rPr>
        <w:t>ПОСТАНОВЛЕНИЕ</w:t>
      </w:r>
    </w:p>
    <w:p w:rsidR="00A76444" w:rsidRPr="002C4E01" w:rsidRDefault="00282F35" w:rsidP="00282F35">
      <w:pPr>
        <w:pStyle w:val="aa"/>
        <w:jc w:val="center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15.02.2021 г. № 22</w:t>
      </w:r>
    </w:p>
    <w:p w:rsidR="00723809" w:rsidRPr="002C4E01" w:rsidRDefault="00723809" w:rsidP="00461025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2C4E01">
        <w:rPr>
          <w:rFonts w:ascii="Arial" w:hAnsi="Arial" w:cs="Arial"/>
          <w:sz w:val="32"/>
          <w:szCs w:val="32"/>
        </w:rPr>
        <w:t>Об утверждении Порядка</w:t>
      </w:r>
      <w:r w:rsidR="00461025" w:rsidRPr="002C4E01">
        <w:rPr>
          <w:rFonts w:ascii="Arial" w:hAnsi="Arial" w:cs="Arial"/>
          <w:sz w:val="32"/>
          <w:szCs w:val="32"/>
        </w:rPr>
        <w:t xml:space="preserve"> </w:t>
      </w:r>
      <w:r w:rsidRPr="002C4E01">
        <w:rPr>
          <w:rFonts w:ascii="Arial" w:hAnsi="Arial" w:cs="Arial"/>
          <w:sz w:val="32"/>
          <w:szCs w:val="32"/>
        </w:rPr>
        <w:t xml:space="preserve">проведения оценки регулирующего воздействия проектов нормативных правовых актов Администрации </w:t>
      </w:r>
      <w:r w:rsidR="002C4E01" w:rsidRPr="002C4E01">
        <w:rPr>
          <w:rFonts w:ascii="Arial" w:hAnsi="Arial" w:cs="Arial"/>
          <w:sz w:val="32"/>
          <w:szCs w:val="32"/>
        </w:rPr>
        <w:t xml:space="preserve">Шумаковского </w:t>
      </w:r>
      <w:r w:rsidR="00461025" w:rsidRPr="002C4E01">
        <w:rPr>
          <w:rFonts w:ascii="Arial" w:hAnsi="Arial" w:cs="Arial"/>
          <w:sz w:val="32"/>
          <w:szCs w:val="32"/>
        </w:rPr>
        <w:t>сельсовета Солнцевского района Курской области</w:t>
      </w:r>
      <w:r w:rsidRPr="002C4E01">
        <w:rPr>
          <w:rFonts w:ascii="Arial" w:hAnsi="Arial" w:cs="Arial"/>
          <w:sz w:val="32"/>
          <w:szCs w:val="32"/>
        </w:rPr>
        <w:t xml:space="preserve">, затрагивающих вопросы осуществления предпринимательской </w:t>
      </w:r>
      <w:r w:rsidR="00461025" w:rsidRPr="002C4E01">
        <w:rPr>
          <w:rFonts w:ascii="Arial" w:hAnsi="Arial" w:cs="Arial"/>
          <w:sz w:val="32"/>
          <w:szCs w:val="32"/>
        </w:rPr>
        <w:t xml:space="preserve"> </w:t>
      </w:r>
      <w:r w:rsidRPr="002C4E01">
        <w:rPr>
          <w:rFonts w:ascii="Arial" w:hAnsi="Arial" w:cs="Arial"/>
          <w:sz w:val="32"/>
          <w:szCs w:val="32"/>
        </w:rPr>
        <w:t>и инвестиционной деятельности, и экспертизы нормативных правовых</w:t>
      </w:r>
      <w:r w:rsidR="00461025" w:rsidRPr="002C4E01">
        <w:rPr>
          <w:rFonts w:ascii="Arial" w:hAnsi="Arial" w:cs="Arial"/>
          <w:sz w:val="32"/>
          <w:szCs w:val="32"/>
        </w:rPr>
        <w:t xml:space="preserve"> </w:t>
      </w:r>
      <w:r w:rsidRPr="002C4E01">
        <w:rPr>
          <w:rFonts w:ascii="Arial" w:hAnsi="Arial" w:cs="Arial"/>
          <w:sz w:val="32"/>
          <w:szCs w:val="32"/>
        </w:rPr>
        <w:t xml:space="preserve">актов Администрации </w:t>
      </w:r>
      <w:r w:rsidR="002C4E01" w:rsidRPr="002C4E01">
        <w:rPr>
          <w:rFonts w:ascii="Arial" w:hAnsi="Arial" w:cs="Arial"/>
          <w:sz w:val="32"/>
          <w:szCs w:val="32"/>
        </w:rPr>
        <w:t>Шумаковского</w:t>
      </w:r>
      <w:r w:rsidR="00461025" w:rsidRPr="002C4E01">
        <w:rPr>
          <w:rFonts w:ascii="Arial" w:hAnsi="Arial" w:cs="Arial"/>
          <w:sz w:val="32"/>
          <w:szCs w:val="32"/>
        </w:rPr>
        <w:t xml:space="preserve"> сельсовета Солнцевского района Курской области</w:t>
      </w:r>
      <w:r w:rsidRPr="002C4E01">
        <w:rPr>
          <w:rFonts w:ascii="Arial" w:hAnsi="Arial" w:cs="Arial"/>
          <w:sz w:val="32"/>
          <w:szCs w:val="32"/>
        </w:rPr>
        <w:t>, затрагивающих вопросы осуществления предпринимательской и инвестиционной деятельности</w:t>
      </w:r>
      <w:proofErr w:type="gramEnd"/>
    </w:p>
    <w:p w:rsidR="00723809" w:rsidRPr="009137E9" w:rsidRDefault="00723809" w:rsidP="007238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23809" w:rsidRPr="009137E9" w:rsidRDefault="00723809" w:rsidP="00983D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 соответствии </w:t>
      </w:r>
      <w:r w:rsidR="00983D89" w:rsidRPr="009137E9">
        <w:rPr>
          <w:rFonts w:ascii="Arial" w:hAnsi="Arial" w:cs="Arial"/>
          <w:sz w:val="24"/>
          <w:szCs w:val="24"/>
        </w:rPr>
        <w:t xml:space="preserve">с </w:t>
      </w:r>
      <w:hyperlink r:id="rId9" w:history="1">
        <w:r w:rsidR="00983D89" w:rsidRPr="009137E9">
          <w:rPr>
            <w:rFonts w:ascii="Arial" w:hAnsi="Arial" w:cs="Arial"/>
            <w:sz w:val="24"/>
            <w:szCs w:val="24"/>
          </w:rPr>
          <w:t>Закон</w:t>
        </w:r>
      </w:hyperlink>
      <w:r w:rsidR="00983D89" w:rsidRPr="009137E9">
        <w:rPr>
          <w:rFonts w:ascii="Arial" w:hAnsi="Arial" w:cs="Arial"/>
          <w:sz w:val="24"/>
          <w:szCs w:val="24"/>
        </w:rPr>
        <w:t>ом</w:t>
      </w:r>
      <w:r w:rsidR="00461025" w:rsidRPr="009137E9">
        <w:rPr>
          <w:rFonts w:ascii="Arial" w:hAnsi="Arial" w:cs="Arial"/>
          <w:sz w:val="24"/>
          <w:szCs w:val="24"/>
        </w:rPr>
        <w:t xml:space="preserve"> Курской</w:t>
      </w:r>
      <w:r w:rsidR="00983D89" w:rsidRPr="009137E9">
        <w:rPr>
          <w:rFonts w:ascii="Arial" w:hAnsi="Arial" w:cs="Arial"/>
          <w:sz w:val="24"/>
          <w:szCs w:val="24"/>
        </w:rPr>
        <w:t xml:space="preserve"> области от </w:t>
      </w:r>
      <w:r w:rsidR="00461025" w:rsidRPr="009137E9">
        <w:rPr>
          <w:rFonts w:ascii="Arial" w:hAnsi="Arial" w:cs="Arial"/>
          <w:sz w:val="24"/>
          <w:szCs w:val="24"/>
        </w:rPr>
        <w:t>25</w:t>
      </w:r>
      <w:r w:rsidR="00983D89" w:rsidRPr="009137E9">
        <w:rPr>
          <w:rFonts w:ascii="Arial" w:hAnsi="Arial" w:cs="Arial"/>
          <w:sz w:val="24"/>
          <w:szCs w:val="24"/>
        </w:rPr>
        <w:t>.</w:t>
      </w:r>
      <w:r w:rsidR="00461025" w:rsidRPr="009137E9">
        <w:rPr>
          <w:rFonts w:ascii="Arial" w:hAnsi="Arial" w:cs="Arial"/>
          <w:sz w:val="24"/>
          <w:szCs w:val="24"/>
        </w:rPr>
        <w:t>02.</w:t>
      </w:r>
      <w:r w:rsidR="00983D89" w:rsidRPr="009137E9">
        <w:rPr>
          <w:rFonts w:ascii="Arial" w:hAnsi="Arial" w:cs="Arial"/>
          <w:sz w:val="24"/>
          <w:szCs w:val="24"/>
        </w:rPr>
        <w:t>2014 №</w:t>
      </w:r>
      <w:r w:rsidR="00461025" w:rsidRPr="009137E9">
        <w:rPr>
          <w:rFonts w:ascii="Arial" w:hAnsi="Arial" w:cs="Arial"/>
          <w:sz w:val="24"/>
          <w:szCs w:val="24"/>
        </w:rPr>
        <w:t>9-ЗКО</w:t>
      </w:r>
      <w:r w:rsidR="00983D89" w:rsidRPr="009137E9">
        <w:rPr>
          <w:rFonts w:ascii="Arial" w:hAnsi="Arial" w:cs="Arial"/>
          <w:sz w:val="24"/>
          <w:szCs w:val="24"/>
        </w:rPr>
        <w:t xml:space="preserve"> «</w:t>
      </w:r>
      <w:r w:rsidR="00461025" w:rsidRPr="009137E9">
        <w:rPr>
          <w:rFonts w:ascii="Arial" w:hAnsi="Arial" w:cs="Arial"/>
          <w:sz w:val="24"/>
          <w:szCs w:val="24"/>
        </w:rPr>
        <w:t xml:space="preserve">О порядке </w:t>
      </w:r>
      <w:proofErr w:type="gramStart"/>
      <w:r w:rsidR="00461025" w:rsidRPr="009137E9">
        <w:rPr>
          <w:rFonts w:ascii="Arial" w:hAnsi="Arial" w:cs="Arial"/>
          <w:sz w:val="24"/>
          <w:szCs w:val="24"/>
        </w:rPr>
        <w:t>проведения оценки регулирующего воздействия проектов нормативных правовых актов Курской</w:t>
      </w:r>
      <w:proofErr w:type="gramEnd"/>
      <w:r w:rsidR="00461025" w:rsidRPr="009137E9">
        <w:rPr>
          <w:rFonts w:ascii="Arial" w:hAnsi="Arial" w:cs="Arial"/>
          <w:sz w:val="24"/>
          <w:szCs w:val="24"/>
        </w:rPr>
        <w:t xml:space="preserve">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</w:r>
      <w:r w:rsidR="00983D89" w:rsidRPr="009137E9">
        <w:rPr>
          <w:rFonts w:ascii="Arial" w:hAnsi="Arial" w:cs="Arial"/>
          <w:sz w:val="24"/>
          <w:szCs w:val="24"/>
        </w:rPr>
        <w:t>»</w:t>
      </w:r>
      <w:r w:rsidRPr="009137E9">
        <w:rPr>
          <w:rFonts w:ascii="Arial" w:hAnsi="Arial" w:cs="Arial"/>
          <w:sz w:val="24"/>
          <w:szCs w:val="24"/>
        </w:rPr>
        <w:t xml:space="preserve">, Уставом </w:t>
      </w:r>
      <w:r w:rsidR="00461025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461025" w:rsidRPr="009137E9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Администрация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proofErr w:type="gramStart"/>
      <w:r w:rsidR="00461025" w:rsidRPr="009137E9">
        <w:rPr>
          <w:rFonts w:ascii="Arial" w:hAnsi="Arial" w:cs="Arial"/>
          <w:sz w:val="24"/>
          <w:szCs w:val="24"/>
        </w:rPr>
        <w:t xml:space="preserve"> П</w:t>
      </w:r>
      <w:proofErr w:type="gramEnd"/>
      <w:r w:rsidR="00461025" w:rsidRPr="009137E9">
        <w:rPr>
          <w:rFonts w:ascii="Arial" w:hAnsi="Arial" w:cs="Arial"/>
          <w:sz w:val="24"/>
          <w:szCs w:val="24"/>
        </w:rPr>
        <w:t>остановляет</w:t>
      </w:r>
      <w:r w:rsidRPr="009137E9">
        <w:rPr>
          <w:rFonts w:ascii="Arial" w:hAnsi="Arial" w:cs="Arial"/>
          <w:sz w:val="24"/>
          <w:szCs w:val="24"/>
        </w:rPr>
        <w:t>:</w:t>
      </w:r>
    </w:p>
    <w:p w:rsidR="00723809" w:rsidRPr="009137E9" w:rsidRDefault="00723809" w:rsidP="00983D8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137E9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9137E9">
        <w:rPr>
          <w:rFonts w:ascii="Arial" w:hAnsi="Arial" w:cs="Arial"/>
          <w:b w:val="0"/>
          <w:sz w:val="24"/>
          <w:szCs w:val="24"/>
        </w:rPr>
        <w:t>Утвердить Порядок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 </w:t>
      </w:r>
      <w:r w:rsidR="00983D89" w:rsidRPr="009137E9">
        <w:rPr>
          <w:rFonts w:ascii="Arial" w:hAnsi="Arial" w:cs="Arial"/>
          <w:b w:val="0"/>
          <w:sz w:val="24"/>
          <w:szCs w:val="24"/>
        </w:rPr>
        <w:t>проведения оценки регулирующего воздействия проектов нормативн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ых правовых актов Администрации </w:t>
      </w:r>
      <w:r w:rsidR="002C4E01" w:rsidRPr="009137E9">
        <w:rPr>
          <w:rFonts w:ascii="Arial" w:hAnsi="Arial" w:cs="Arial"/>
          <w:b w:val="0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 сельсовета Солнцевского района Курской </w:t>
      </w:r>
      <w:r w:rsidR="00983D89" w:rsidRPr="009137E9">
        <w:rPr>
          <w:rFonts w:ascii="Arial" w:hAnsi="Arial" w:cs="Arial"/>
          <w:b w:val="0"/>
          <w:sz w:val="24"/>
          <w:szCs w:val="24"/>
        </w:rPr>
        <w:t>области, затрагивающих вопросы осуществления предпринимательской и инвестиционной деятельности, и экспертизы нормативных правовых актов Администр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ации </w:t>
      </w:r>
      <w:r w:rsidR="002C4E01" w:rsidRPr="009137E9">
        <w:rPr>
          <w:rFonts w:ascii="Arial" w:hAnsi="Arial" w:cs="Arial"/>
          <w:b w:val="0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b w:val="0"/>
          <w:sz w:val="24"/>
          <w:szCs w:val="24"/>
        </w:rPr>
        <w:t xml:space="preserve"> сельсовета Солнцевского района Курской</w:t>
      </w:r>
      <w:r w:rsidR="00983D89" w:rsidRPr="009137E9">
        <w:rPr>
          <w:rFonts w:ascii="Arial" w:hAnsi="Arial" w:cs="Arial"/>
          <w:b w:val="0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r w:rsidR="002C4E01" w:rsidRPr="009137E9">
        <w:rPr>
          <w:rFonts w:ascii="Arial" w:hAnsi="Arial" w:cs="Arial"/>
          <w:b w:val="0"/>
          <w:sz w:val="24"/>
          <w:szCs w:val="24"/>
        </w:rPr>
        <w:t xml:space="preserve"> </w:t>
      </w:r>
      <w:r w:rsidRPr="009137E9">
        <w:rPr>
          <w:rFonts w:ascii="Arial" w:hAnsi="Arial" w:cs="Arial"/>
          <w:b w:val="0"/>
          <w:sz w:val="24"/>
          <w:szCs w:val="24"/>
        </w:rPr>
        <w:t>(далее – Порядок)</w:t>
      </w:r>
      <w:r w:rsidR="00983D89" w:rsidRPr="009137E9">
        <w:rPr>
          <w:rFonts w:ascii="Arial" w:hAnsi="Arial" w:cs="Arial"/>
          <w:b w:val="0"/>
          <w:sz w:val="24"/>
          <w:szCs w:val="24"/>
        </w:rPr>
        <w:t>, согласно приложению.</w:t>
      </w:r>
      <w:proofErr w:type="gramEnd"/>
    </w:p>
    <w:p w:rsidR="00723809" w:rsidRPr="009137E9" w:rsidRDefault="00723809" w:rsidP="00983D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color w:val="262626"/>
          <w:sz w:val="24"/>
          <w:szCs w:val="24"/>
        </w:rPr>
        <w:t>2</w:t>
      </w:r>
      <w:r w:rsidRPr="009137E9">
        <w:rPr>
          <w:rFonts w:ascii="Arial" w:hAnsi="Arial" w:cs="Arial"/>
          <w:color w:val="212121"/>
          <w:sz w:val="24"/>
          <w:szCs w:val="24"/>
        </w:rPr>
        <w:t>. Опубликовать настоящее постановле</w:t>
      </w:r>
      <w:r w:rsidR="00461025" w:rsidRPr="009137E9">
        <w:rPr>
          <w:rFonts w:ascii="Arial" w:hAnsi="Arial" w:cs="Arial"/>
          <w:color w:val="212121"/>
          <w:sz w:val="24"/>
          <w:szCs w:val="24"/>
        </w:rPr>
        <w:t>ние на</w:t>
      </w:r>
      <w:r w:rsidRPr="009137E9">
        <w:rPr>
          <w:rFonts w:ascii="Arial" w:hAnsi="Arial" w:cs="Arial"/>
          <w:color w:val="212121"/>
          <w:sz w:val="24"/>
          <w:szCs w:val="24"/>
        </w:rPr>
        <w:t xml:space="preserve"> официальном сайте Администр</w:t>
      </w:r>
      <w:r w:rsidR="00461025" w:rsidRPr="009137E9">
        <w:rPr>
          <w:rFonts w:ascii="Arial" w:hAnsi="Arial" w:cs="Arial"/>
          <w:color w:val="212121"/>
          <w:sz w:val="24"/>
          <w:szCs w:val="24"/>
        </w:rPr>
        <w:t xml:space="preserve">ации </w:t>
      </w:r>
      <w:r w:rsidR="002C4E01" w:rsidRPr="009137E9">
        <w:rPr>
          <w:rFonts w:ascii="Arial" w:hAnsi="Arial" w:cs="Arial"/>
          <w:color w:val="212121"/>
          <w:sz w:val="24"/>
          <w:szCs w:val="24"/>
        </w:rPr>
        <w:t>Шумаковского</w:t>
      </w:r>
      <w:r w:rsidR="00461025" w:rsidRPr="009137E9">
        <w:rPr>
          <w:rFonts w:ascii="Arial" w:hAnsi="Arial" w:cs="Arial"/>
          <w:color w:val="212121"/>
          <w:sz w:val="24"/>
          <w:szCs w:val="24"/>
        </w:rPr>
        <w:t xml:space="preserve"> сельсовета</w:t>
      </w:r>
      <w:r w:rsidRPr="009137E9">
        <w:rPr>
          <w:rFonts w:ascii="Arial" w:hAnsi="Arial" w:cs="Arial"/>
          <w:color w:val="212121"/>
          <w:sz w:val="24"/>
          <w:szCs w:val="24"/>
        </w:rPr>
        <w:t xml:space="preserve"> в сети Интернет </w:t>
      </w:r>
    </w:p>
    <w:p w:rsidR="009137E9" w:rsidRDefault="00723809" w:rsidP="00983D8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121"/>
          <w:sz w:val="24"/>
          <w:szCs w:val="24"/>
        </w:rPr>
      </w:pPr>
      <w:r w:rsidRPr="009137E9">
        <w:rPr>
          <w:rFonts w:ascii="Arial" w:hAnsi="Arial" w:cs="Arial"/>
          <w:color w:val="212121"/>
          <w:sz w:val="24"/>
          <w:szCs w:val="24"/>
        </w:rPr>
        <w:t xml:space="preserve">3. </w:t>
      </w:r>
      <w:proofErr w:type="gramStart"/>
      <w:r w:rsidRPr="009137E9">
        <w:rPr>
          <w:rFonts w:ascii="Arial" w:hAnsi="Arial" w:cs="Arial"/>
          <w:color w:val="212121"/>
          <w:sz w:val="24"/>
          <w:szCs w:val="24"/>
        </w:rPr>
        <w:t>Контроль за</w:t>
      </w:r>
      <w:proofErr w:type="gramEnd"/>
      <w:r w:rsidRPr="009137E9">
        <w:rPr>
          <w:rFonts w:ascii="Arial" w:hAnsi="Arial" w:cs="Arial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9137E9" w:rsidRPr="009137E9" w:rsidRDefault="009137E9" w:rsidP="00983D8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121"/>
          <w:sz w:val="24"/>
          <w:szCs w:val="24"/>
        </w:rPr>
      </w:pPr>
    </w:p>
    <w:p w:rsidR="00723809" w:rsidRPr="009137E9" w:rsidRDefault="00723809" w:rsidP="00983D89">
      <w:p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9137E9" w:rsidRDefault="00723809" w:rsidP="00282F35">
      <w:pPr>
        <w:tabs>
          <w:tab w:val="left" w:pos="709"/>
        </w:tabs>
        <w:spacing w:after="0" w:line="240" w:lineRule="auto"/>
        <w:ind w:right="26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Глава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sz w:val="24"/>
          <w:szCs w:val="24"/>
        </w:rPr>
        <w:t xml:space="preserve"> сельсовета</w:t>
      </w:r>
      <w:r w:rsidRPr="009137E9">
        <w:rPr>
          <w:rFonts w:ascii="Arial" w:hAnsi="Arial" w:cs="Arial"/>
          <w:sz w:val="24"/>
          <w:szCs w:val="24"/>
        </w:rPr>
        <w:t xml:space="preserve">                          </w:t>
      </w:r>
      <w:r w:rsidR="009137E9" w:rsidRPr="009137E9">
        <w:rPr>
          <w:rFonts w:ascii="Arial" w:hAnsi="Arial" w:cs="Arial"/>
          <w:sz w:val="24"/>
          <w:szCs w:val="24"/>
        </w:rPr>
        <w:t>И.Н.Горностаева</w:t>
      </w:r>
    </w:p>
    <w:p w:rsidR="009137E9" w:rsidRDefault="00723809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lastRenderedPageBreak/>
        <w:t>Приложение к постановлению</w:t>
      </w:r>
    </w:p>
    <w:p w:rsidR="00723809" w:rsidRPr="009137E9" w:rsidRDefault="00723809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9137E9" w:rsidRDefault="002C4E01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9137E9">
        <w:rPr>
          <w:rFonts w:ascii="Arial" w:hAnsi="Arial" w:cs="Arial"/>
          <w:b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82F35" w:rsidRDefault="00CD0AA4" w:rsidP="009137E9">
      <w:pPr>
        <w:pStyle w:val="aa"/>
        <w:jc w:val="right"/>
      </w:pPr>
      <w:r w:rsidRPr="009137E9">
        <w:rPr>
          <w:rFonts w:ascii="Arial" w:hAnsi="Arial" w:cs="Arial"/>
          <w:b/>
          <w:sz w:val="24"/>
          <w:szCs w:val="24"/>
        </w:rPr>
        <w:t xml:space="preserve"> Солнцевского района </w:t>
      </w:r>
      <w:proofErr w:type="gramStart"/>
      <w:r w:rsidRPr="009137E9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9137E9">
        <w:rPr>
          <w:rFonts w:ascii="Arial" w:hAnsi="Arial" w:cs="Arial"/>
          <w:b/>
          <w:sz w:val="24"/>
          <w:szCs w:val="24"/>
        </w:rPr>
        <w:t xml:space="preserve"> </w:t>
      </w:r>
      <w:r w:rsidR="00723809" w:rsidRPr="009137E9">
        <w:rPr>
          <w:rFonts w:ascii="Arial" w:hAnsi="Arial" w:cs="Arial"/>
          <w:b/>
          <w:sz w:val="24"/>
          <w:szCs w:val="24"/>
        </w:rPr>
        <w:t xml:space="preserve"> области</w:t>
      </w:r>
      <w:r w:rsidR="00282F35" w:rsidRPr="00282F35">
        <w:t xml:space="preserve"> </w:t>
      </w:r>
    </w:p>
    <w:p w:rsidR="00723809" w:rsidRPr="009137E9" w:rsidRDefault="00282F35" w:rsidP="009137E9">
      <w:pPr>
        <w:pStyle w:val="aa"/>
        <w:jc w:val="right"/>
        <w:rPr>
          <w:rFonts w:ascii="Arial" w:hAnsi="Arial" w:cs="Arial"/>
          <w:b/>
          <w:sz w:val="24"/>
          <w:szCs w:val="24"/>
        </w:rPr>
      </w:pPr>
      <w:r w:rsidRPr="00282F35">
        <w:rPr>
          <w:rFonts w:ascii="Arial" w:hAnsi="Arial" w:cs="Arial"/>
          <w:b/>
          <w:sz w:val="24"/>
          <w:szCs w:val="24"/>
        </w:rPr>
        <w:t>от 15.02.2021 г. № 22</w:t>
      </w:r>
    </w:p>
    <w:p w:rsidR="00924651" w:rsidRPr="009137E9" w:rsidRDefault="00924651" w:rsidP="00723809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465D91" w:rsidRPr="009137E9" w:rsidRDefault="00465D91" w:rsidP="0072380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4"/>
      <w:bookmarkEnd w:id="0"/>
      <w:r w:rsidRPr="009137E9">
        <w:rPr>
          <w:rFonts w:ascii="Arial" w:hAnsi="Arial" w:cs="Arial"/>
          <w:sz w:val="32"/>
          <w:szCs w:val="32"/>
        </w:rPr>
        <w:t>Порядок</w:t>
      </w:r>
    </w:p>
    <w:p w:rsidR="00924651" w:rsidRPr="009137E9" w:rsidRDefault="00465D91" w:rsidP="00723809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9137E9">
        <w:rPr>
          <w:rFonts w:ascii="Arial" w:hAnsi="Arial" w:cs="Arial"/>
          <w:sz w:val="32"/>
          <w:szCs w:val="32"/>
        </w:rPr>
        <w:t xml:space="preserve">проведения оценки регулирующего воздействия проектов нормативных правовых актов Администрации </w:t>
      </w:r>
      <w:r w:rsidR="002C4E01" w:rsidRPr="009137E9">
        <w:rPr>
          <w:rFonts w:ascii="Arial" w:hAnsi="Arial" w:cs="Arial"/>
          <w:sz w:val="32"/>
          <w:szCs w:val="32"/>
        </w:rPr>
        <w:t>Шумаковского</w:t>
      </w:r>
      <w:r w:rsidR="00CD0AA4" w:rsidRPr="009137E9">
        <w:rPr>
          <w:rFonts w:ascii="Arial" w:hAnsi="Arial" w:cs="Arial"/>
          <w:sz w:val="32"/>
          <w:szCs w:val="32"/>
        </w:rPr>
        <w:t xml:space="preserve"> сельсовета Солнцевского района Курской </w:t>
      </w:r>
      <w:r w:rsidRPr="009137E9">
        <w:rPr>
          <w:rFonts w:ascii="Arial" w:hAnsi="Arial" w:cs="Arial"/>
          <w:sz w:val="32"/>
          <w:szCs w:val="32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 w:rsidR="002C4E01" w:rsidRPr="009137E9">
        <w:rPr>
          <w:rFonts w:ascii="Arial" w:hAnsi="Arial" w:cs="Arial"/>
          <w:sz w:val="32"/>
          <w:szCs w:val="32"/>
        </w:rPr>
        <w:t>Шумаковского</w:t>
      </w:r>
      <w:r w:rsidR="00CD0AA4" w:rsidRPr="009137E9">
        <w:rPr>
          <w:rFonts w:ascii="Arial" w:hAnsi="Arial" w:cs="Arial"/>
          <w:sz w:val="32"/>
          <w:szCs w:val="32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32"/>
          <w:szCs w:val="32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465D91" w:rsidRPr="009137E9" w:rsidRDefault="00465D91" w:rsidP="00723809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924651" w:rsidRPr="009137E9" w:rsidRDefault="00924651" w:rsidP="009137E9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1. Общие положения</w:t>
      </w:r>
    </w:p>
    <w:p w:rsidR="00924651" w:rsidRPr="009137E9" w:rsidRDefault="00924651" w:rsidP="007238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Настоящий Порядок устанавливает процедуру и правила проведения оценки регулирующего воздействия проектов нормативных правовых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="00465D91" w:rsidRPr="009137E9">
        <w:rPr>
          <w:rFonts w:ascii="Arial" w:hAnsi="Arial" w:cs="Arial"/>
          <w:sz w:val="24"/>
          <w:szCs w:val="24"/>
        </w:rPr>
        <w:t xml:space="preserve"> области</w:t>
      </w:r>
      <w:r w:rsidRPr="009137E9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проекты нормативных правовых актов), и экспертизы нормативных правовых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D0AA4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="00465D91" w:rsidRPr="009137E9">
        <w:rPr>
          <w:rFonts w:ascii="Arial" w:hAnsi="Arial" w:cs="Arial"/>
          <w:sz w:val="24"/>
          <w:szCs w:val="24"/>
        </w:rPr>
        <w:t>области</w:t>
      </w:r>
      <w:r w:rsidRPr="009137E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(далее - нормативные правовые акты).</w:t>
      </w:r>
      <w:proofErr w:type="gramEnd"/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1.2. Для целей настоящего Порядка используются следующие понятия: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оценка регулирующего воздействия проекта нормативного правового акта (далее - оценка регулирующего воздействия) - процедура, направленная на выявление положений проекта нормативного правового акта,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D0AA4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сельсовет»</w:t>
      </w:r>
      <w:r w:rsidR="00CD0AA4" w:rsidRPr="009137E9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Pr="009137E9">
        <w:rPr>
          <w:rFonts w:ascii="Arial" w:hAnsi="Arial" w:cs="Arial"/>
          <w:sz w:val="24"/>
          <w:szCs w:val="24"/>
        </w:rPr>
        <w:t>;</w:t>
      </w:r>
      <w:proofErr w:type="gramEnd"/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экспертиза нормативного правового акта (далее - экспертиза) - процедура, направленная на выявление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924651" w:rsidRPr="009137E9" w:rsidRDefault="00790809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уполномоченный орган - постоянно действующая рабочая группа, созданная из числа специалистов структурных подразделений Администрации</w:t>
      </w:r>
      <w:r w:rsidR="00231226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703830" w:rsidRPr="009137E9">
        <w:rPr>
          <w:rFonts w:ascii="Arial" w:hAnsi="Arial" w:cs="Arial"/>
          <w:sz w:val="24"/>
          <w:szCs w:val="24"/>
        </w:rPr>
        <w:t xml:space="preserve"> области</w:t>
      </w:r>
      <w:r w:rsidR="00733520" w:rsidRPr="009137E9">
        <w:rPr>
          <w:rFonts w:ascii="Arial" w:hAnsi="Arial" w:cs="Arial"/>
          <w:sz w:val="24"/>
          <w:szCs w:val="24"/>
        </w:rPr>
        <w:t xml:space="preserve"> (далее – </w:t>
      </w:r>
      <w:r w:rsidR="00733520" w:rsidRPr="009137E9">
        <w:rPr>
          <w:rFonts w:ascii="Arial" w:hAnsi="Arial" w:cs="Arial"/>
          <w:sz w:val="24"/>
          <w:szCs w:val="24"/>
        </w:rPr>
        <w:lastRenderedPageBreak/>
        <w:t xml:space="preserve">Администрация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>)</w:t>
      </w:r>
      <w:r w:rsidRPr="009137E9">
        <w:rPr>
          <w:rFonts w:ascii="Arial" w:hAnsi="Arial" w:cs="Arial"/>
          <w:sz w:val="24"/>
          <w:szCs w:val="24"/>
        </w:rPr>
        <w:t xml:space="preserve">, для проведения оценки регулирующего воздействия проектов нормативных правовых актов </w:t>
      </w:r>
      <w:r w:rsidR="00231226" w:rsidRPr="009137E9">
        <w:rPr>
          <w:rFonts w:ascii="Arial" w:hAnsi="Arial" w:cs="Arial"/>
          <w:sz w:val="24"/>
          <w:szCs w:val="24"/>
        </w:rPr>
        <w:t xml:space="preserve">Администрации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 w:rsidR="00231226" w:rsidRPr="009137E9">
        <w:rPr>
          <w:rFonts w:ascii="Arial" w:hAnsi="Arial" w:cs="Arial"/>
          <w:sz w:val="24"/>
          <w:szCs w:val="24"/>
        </w:rPr>
        <w:t xml:space="preserve">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и инвестиционной деятельности, состав которой утверждается распоряжением </w:t>
      </w:r>
      <w:r w:rsidR="00733520" w:rsidRPr="009137E9">
        <w:rPr>
          <w:rFonts w:ascii="Arial" w:hAnsi="Arial" w:cs="Arial"/>
          <w:sz w:val="24"/>
          <w:szCs w:val="24"/>
        </w:rPr>
        <w:t xml:space="preserve">Администрации </w:t>
      </w:r>
      <w:r w:rsidR="00231226" w:rsidRPr="009137E9">
        <w:rPr>
          <w:rFonts w:ascii="Arial" w:hAnsi="Arial" w:cs="Arial"/>
          <w:sz w:val="24"/>
          <w:szCs w:val="24"/>
        </w:rPr>
        <w:t xml:space="preserve">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;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публичные консультации - форма изучения и учета мнений субъектов предпринимательской и инвестиционной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</w:t>
      </w:r>
      <w:r w:rsidR="00231226" w:rsidRPr="009137E9">
        <w:rPr>
          <w:rFonts w:ascii="Arial" w:hAnsi="Arial" w:cs="Arial"/>
          <w:sz w:val="24"/>
          <w:szCs w:val="24"/>
        </w:rPr>
        <w:t>государственной власти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органов местного самоуправления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к компетенции которых относятся вопросы, вынесенные на обсуждение иных заинтересованных лиц;</w:t>
      </w:r>
      <w:proofErr w:type="gramEnd"/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федеральные органы исполнительной власти (их территориальные подразделения), </w:t>
      </w:r>
      <w:r w:rsidR="00231226" w:rsidRPr="009137E9">
        <w:rPr>
          <w:rFonts w:ascii="Arial" w:hAnsi="Arial" w:cs="Arial"/>
          <w:sz w:val="24"/>
          <w:szCs w:val="24"/>
        </w:rPr>
        <w:t>государственные органы Курской</w:t>
      </w:r>
      <w:r w:rsidRPr="009137E9">
        <w:rPr>
          <w:rFonts w:ascii="Arial" w:hAnsi="Arial" w:cs="Arial"/>
          <w:sz w:val="24"/>
          <w:szCs w:val="24"/>
        </w:rPr>
        <w:t xml:space="preserve"> области, Уполномоченный по защите п</w:t>
      </w:r>
      <w:r w:rsidR="00231226" w:rsidRPr="009137E9">
        <w:rPr>
          <w:rFonts w:ascii="Arial" w:hAnsi="Arial" w:cs="Arial"/>
          <w:sz w:val="24"/>
          <w:szCs w:val="24"/>
        </w:rPr>
        <w:t>рав предпринимателей в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органы местного самоуправления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465D91" w:rsidRPr="009137E9">
        <w:rPr>
          <w:rFonts w:ascii="Arial" w:hAnsi="Arial" w:cs="Arial"/>
          <w:sz w:val="24"/>
          <w:szCs w:val="24"/>
        </w:rPr>
        <w:t xml:space="preserve"> области</w:t>
      </w:r>
      <w:r w:rsidRPr="009137E9">
        <w:rPr>
          <w:rFonts w:ascii="Arial" w:hAnsi="Arial" w:cs="Arial"/>
          <w:sz w:val="24"/>
          <w:szCs w:val="24"/>
        </w:rPr>
        <w:t>;</w:t>
      </w:r>
      <w:proofErr w:type="gramEnd"/>
    </w:p>
    <w:p w:rsidR="000B0202" w:rsidRPr="009137E9" w:rsidRDefault="00790809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разработчик проекта муниципального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</w:t>
      </w:r>
      <w:r w:rsidR="00231226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сельсовет» Солнцевского района Курской </w:t>
      </w:r>
      <w:r w:rsidRPr="009137E9">
        <w:rPr>
          <w:rFonts w:ascii="Arial" w:hAnsi="Arial" w:cs="Arial"/>
          <w:sz w:val="24"/>
          <w:szCs w:val="24"/>
        </w:rPr>
        <w:t>области.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1.3.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инвестиционной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1.4. При проведении оценки регулирующего воздействия и экспертизы проводятся публичные консультации</w:t>
      </w:r>
      <w:r w:rsidR="00790809" w:rsidRPr="009137E9">
        <w:rPr>
          <w:rFonts w:ascii="Arial" w:hAnsi="Arial" w:cs="Arial"/>
          <w:sz w:val="24"/>
          <w:szCs w:val="24"/>
        </w:rPr>
        <w:t>, если иное не предусмотрено настоящим Законом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1.5. Задачами проведения публичных консультаций по проектам нормативных правовых актов являются: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максимальное вовлечение в процесс обсуждения проектов нормативных правовых актов участников публичных консультаций, а также учет их интересов;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обеспечение прозрачности процедур разработки проектов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924651" w:rsidRPr="009137E9" w:rsidRDefault="00924651" w:rsidP="007238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в) установление сроков обсуждения проектов нормативных правовых актов, достаточных для того, чтобы все заинтересованные лица и группы имели возможность подготовить и высказать аргументированную позицию.</w:t>
      </w:r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03830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2. Порядок проведения оценки регулирующего воздействия</w:t>
      </w:r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2.1. Оценка регулирующего воздействия проводится: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разработчиком проекта нормативного правового акта;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б) </w:t>
      </w:r>
      <w:r w:rsidR="00733520" w:rsidRPr="009137E9">
        <w:rPr>
          <w:rFonts w:ascii="Arial" w:hAnsi="Arial" w:cs="Arial"/>
          <w:sz w:val="24"/>
          <w:szCs w:val="24"/>
        </w:rPr>
        <w:t>Администра</w:t>
      </w:r>
      <w:r w:rsidR="00231226" w:rsidRPr="009137E9">
        <w:rPr>
          <w:rFonts w:ascii="Arial" w:hAnsi="Arial" w:cs="Arial"/>
          <w:sz w:val="24"/>
          <w:szCs w:val="24"/>
        </w:rPr>
        <w:t xml:space="preserve">цией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2.2. Оценка регулирующего воздействия проводится с учетом степени регулирующего воздействия положений, содержащихся в проекте нормативного правового акта: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7"/>
      <w:bookmarkEnd w:id="1"/>
      <w:proofErr w:type="gramStart"/>
      <w:r w:rsidRPr="009137E9">
        <w:rPr>
          <w:rFonts w:ascii="Arial" w:hAnsi="Arial" w:cs="Arial"/>
          <w:sz w:val="24"/>
          <w:szCs w:val="24"/>
        </w:rP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обязанности, запреты и ограничения для субъектов предпринимательской и инвестиционной деятельности, в том числе устанавливающие ранее не предусмотренные нормативными правовыми актами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административные процедуры с участием субъектов предпринимательской и инвестиционной деятельности, и (или) положения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, приводящие к возникновению ранее не предусмотренных нормативными правовыми актами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расходов субъектов предпринимательской и инвестиционной деятельности и бюджета </w:t>
      </w:r>
      <w:r w:rsidR="00231226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231226" w:rsidRPr="009137E9">
        <w:rPr>
          <w:rFonts w:ascii="Arial" w:hAnsi="Arial" w:cs="Arial"/>
          <w:sz w:val="24"/>
          <w:szCs w:val="24"/>
        </w:rPr>
        <w:t xml:space="preserve"> сельсовет» Солнцевского района</w:t>
      </w:r>
      <w:r w:rsidRPr="009137E9">
        <w:rPr>
          <w:rFonts w:ascii="Arial" w:hAnsi="Arial" w:cs="Arial"/>
          <w:sz w:val="24"/>
          <w:szCs w:val="24"/>
        </w:rPr>
        <w:t>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8"/>
      <w:bookmarkEnd w:id="2"/>
      <w:proofErr w:type="gramStart"/>
      <w:r w:rsidRPr="009137E9">
        <w:rPr>
          <w:rFonts w:ascii="Arial" w:hAnsi="Arial" w:cs="Arial"/>
          <w:sz w:val="24"/>
          <w:szCs w:val="24"/>
        </w:rP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деятельности, в том числе предусмотренные нормативными правовыми актами административные процедуры с участием субъектов предпринимательской и инвестиционной деятельности, или способствует установлению положений, которые могут предусматривать обязанности, запреты и ограничения для субъектов предпринимательской и инвестиционной деятельности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, и (или) положения, приводящие к увеличению ранее предусмотренных нормативными правовыми актами расходов субъектов предпринимательской и инвестиционной деятельности и бюджета </w:t>
      </w:r>
      <w:r w:rsidR="00796524" w:rsidRPr="009137E9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231226" w:rsidRPr="009137E9">
        <w:rPr>
          <w:rFonts w:ascii="Arial" w:hAnsi="Arial" w:cs="Arial"/>
          <w:sz w:val="24"/>
          <w:szCs w:val="24"/>
        </w:rPr>
        <w:t>Солнцевский  район</w:t>
      </w:r>
      <w:r w:rsidRPr="009137E9">
        <w:rPr>
          <w:rFonts w:ascii="Arial" w:hAnsi="Arial" w:cs="Arial"/>
          <w:sz w:val="24"/>
          <w:szCs w:val="24"/>
        </w:rPr>
        <w:t>;</w:t>
      </w:r>
    </w:p>
    <w:p w:rsidR="00790809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в) низкая степень регулирующего воздействия - проект муниципального нормативного правового акта не содержит положений, предусмотренных подпунктами "а" и "б" настоящего пункта.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К проектам муниципальных нормативных правовых актов низкой степени регулирующего воздействия относятся также проекты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 (в случае если текст проекта муниципального нормативного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правового акта воспроизводит (дублирует) положения норм федерального законодательства и (или) положения нормативного правового акта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нормативными правовыми актами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области).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2.3. Оценка регулирующего воздействия включает следующие этапы:</w:t>
      </w:r>
    </w:p>
    <w:p w:rsidR="00924651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а) проведение разработчиком проекта муниципального нормативного правового акта публичных консультаций по проекту нормативного правового </w:t>
      </w:r>
      <w:r w:rsidRPr="009137E9">
        <w:rPr>
          <w:rFonts w:ascii="Arial" w:hAnsi="Arial" w:cs="Arial"/>
          <w:sz w:val="24"/>
          <w:szCs w:val="24"/>
        </w:rPr>
        <w:lastRenderedPageBreak/>
        <w:t xml:space="preserve">акта.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При проведении оценки регулирующего воздействия проектов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r w:rsidRPr="009137E9">
        <w:rPr>
          <w:rFonts w:ascii="Arial" w:hAnsi="Arial" w:cs="Arial"/>
          <w:sz w:val="24"/>
          <w:szCs w:val="24"/>
        </w:rPr>
        <w:t xml:space="preserve"> области (в случае если текст проекта муниципального нормативного правового акта воспроизводит (дублирует) положения норм федерального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37E9">
        <w:rPr>
          <w:rFonts w:ascii="Arial" w:hAnsi="Arial" w:cs="Arial"/>
          <w:sz w:val="24"/>
          <w:szCs w:val="24"/>
        </w:rPr>
        <w:t>законодательства и (или) положения норма</w:t>
      </w:r>
      <w:r w:rsidR="006A2FDE" w:rsidRPr="009137E9">
        <w:rPr>
          <w:rFonts w:ascii="Arial" w:hAnsi="Arial" w:cs="Arial"/>
          <w:sz w:val="24"/>
          <w:szCs w:val="24"/>
        </w:rPr>
        <w:t>тивного правового акта Курской</w:t>
      </w:r>
      <w:r w:rsidRPr="009137E9">
        <w:rPr>
          <w:rFonts w:ascii="Arial" w:hAnsi="Arial" w:cs="Arial"/>
          <w:sz w:val="24"/>
          <w:szCs w:val="24"/>
        </w:rPr>
        <w:t xml:space="preserve">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</w:t>
      </w:r>
      <w:r w:rsidR="006A2FDE" w:rsidRPr="009137E9">
        <w:rPr>
          <w:rFonts w:ascii="Arial" w:hAnsi="Arial" w:cs="Arial"/>
          <w:sz w:val="24"/>
          <w:szCs w:val="24"/>
        </w:rPr>
        <w:t>вными правовыми актами Курской</w:t>
      </w:r>
      <w:r w:rsidRPr="009137E9">
        <w:rPr>
          <w:rFonts w:ascii="Arial" w:hAnsi="Arial" w:cs="Arial"/>
          <w:sz w:val="24"/>
          <w:szCs w:val="24"/>
        </w:rPr>
        <w:t xml:space="preserve"> области), публичные консультации не проводятся;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подготовка разработчиком проекта нормативного правового акта отчета о проведении оценки регулирующего воздействия;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в) подготовка </w:t>
      </w:r>
      <w:r w:rsidR="00733520" w:rsidRPr="009137E9">
        <w:rPr>
          <w:rFonts w:ascii="Arial" w:hAnsi="Arial" w:cs="Arial"/>
          <w:sz w:val="24"/>
          <w:szCs w:val="24"/>
        </w:rPr>
        <w:t>Администра</w:t>
      </w:r>
      <w:r w:rsidR="006A2FDE" w:rsidRPr="009137E9">
        <w:rPr>
          <w:rFonts w:ascii="Arial" w:hAnsi="Arial" w:cs="Arial"/>
          <w:sz w:val="24"/>
          <w:szCs w:val="24"/>
        </w:rPr>
        <w:t xml:space="preserve">цией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заключения об оценке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4"/>
      <w:bookmarkEnd w:id="3"/>
      <w:r w:rsidRPr="009137E9">
        <w:rPr>
          <w:rFonts w:ascii="Arial" w:hAnsi="Arial" w:cs="Arial"/>
          <w:sz w:val="24"/>
          <w:szCs w:val="24"/>
        </w:rPr>
        <w:t>2.4. Разработчик проекта нормативного правового акта, проводящий оценку регулирующего воздействия, после принятия решения о подготовке проекта нормативного правового акта в случае проведения публичных консультаций размещает на своем официальном сайте в информационно-телекоммуникационной сети Интернет: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те</w:t>
      </w:r>
      <w:proofErr w:type="gramStart"/>
      <w:r w:rsidRPr="009137E9">
        <w:rPr>
          <w:rFonts w:ascii="Arial" w:hAnsi="Arial" w:cs="Arial"/>
          <w:sz w:val="24"/>
          <w:szCs w:val="24"/>
        </w:rPr>
        <w:t>кст пр</w:t>
      </w:r>
      <w:proofErr w:type="gramEnd"/>
      <w:r w:rsidRPr="009137E9">
        <w:rPr>
          <w:rFonts w:ascii="Arial" w:hAnsi="Arial" w:cs="Arial"/>
          <w:sz w:val="24"/>
          <w:szCs w:val="24"/>
        </w:rPr>
        <w:t>оекта нормативного правового акта;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6"/>
      <w:bookmarkEnd w:id="4"/>
      <w:r w:rsidRPr="009137E9">
        <w:rPr>
          <w:rFonts w:ascii="Arial" w:hAnsi="Arial" w:cs="Arial"/>
          <w:sz w:val="24"/>
          <w:szCs w:val="24"/>
        </w:rPr>
        <w:t>- пояснительную записку;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перечень нормативных правовых актов, принятия, изменения, отмены которых потребует принятие нормативного правового акта;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8"/>
      <w:bookmarkEnd w:id="5"/>
      <w:r w:rsidRPr="009137E9">
        <w:rPr>
          <w:rFonts w:ascii="Arial" w:hAnsi="Arial" w:cs="Arial"/>
          <w:sz w:val="24"/>
          <w:szCs w:val="24"/>
        </w:rPr>
        <w:t>- финансово-экономическое обоснование (в случае внесения проекта нормативного правового акта, реализация которого потребует материальных затрат);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- </w:t>
      </w:r>
      <w:hyperlink w:anchor="P161" w:history="1">
        <w:r w:rsidRPr="009137E9">
          <w:rPr>
            <w:rFonts w:ascii="Arial" w:hAnsi="Arial" w:cs="Arial"/>
            <w:sz w:val="24"/>
            <w:szCs w:val="24"/>
          </w:rPr>
          <w:t>уведомление</w:t>
        </w:r>
      </w:hyperlink>
      <w:r w:rsidRPr="009137E9">
        <w:rPr>
          <w:rFonts w:ascii="Arial" w:hAnsi="Arial" w:cs="Arial"/>
          <w:sz w:val="24"/>
          <w:szCs w:val="24"/>
        </w:rPr>
        <w:t xml:space="preserve"> о подготовке проекта нормативного правового акта по форме, установленной в приложении </w:t>
      </w:r>
      <w:r w:rsidR="00796524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1 к настоящему Порядку;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перечень вопросов по проекту нормативного правового акта, предлагаемых к обсуждению в ходе публичных консультаций, составленный разработчиком проекта исходя из специфики проекта нормативного правового акта.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В случае отсутствия у разработчика проекта нормативного правового акта официального сайта в информационно-телекоммуникационной сети Интернет разработчик направляет перечисленные в настоящем пункте материалы в письменной и электронной формах в Администрацию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733520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для их размещения на официальном сайте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2.5. </w:t>
      </w:r>
      <w:r w:rsidR="006A2FDE" w:rsidRPr="009137E9">
        <w:rPr>
          <w:rFonts w:ascii="Arial" w:hAnsi="Arial" w:cs="Arial"/>
          <w:sz w:val="24"/>
          <w:szCs w:val="24"/>
        </w:rPr>
        <w:t xml:space="preserve">Администрация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FC38CB" w:rsidRPr="009137E9">
        <w:rPr>
          <w:rFonts w:ascii="Arial" w:hAnsi="Arial" w:cs="Arial"/>
          <w:sz w:val="24"/>
          <w:szCs w:val="24"/>
        </w:rPr>
        <w:t xml:space="preserve"> области</w:t>
      </w:r>
      <w:r w:rsidRPr="009137E9">
        <w:rPr>
          <w:rFonts w:ascii="Arial" w:hAnsi="Arial" w:cs="Arial"/>
          <w:sz w:val="24"/>
          <w:szCs w:val="24"/>
        </w:rPr>
        <w:t xml:space="preserve"> в срок не позднее трех рабочих дней со дня поступления материалов в Администрацию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, указанных в </w:t>
      </w:r>
      <w:hyperlink w:anchor="P74" w:history="1">
        <w:r w:rsidRPr="009137E9">
          <w:rPr>
            <w:rFonts w:ascii="Arial" w:hAnsi="Arial" w:cs="Arial"/>
            <w:sz w:val="24"/>
            <w:szCs w:val="24"/>
          </w:rPr>
          <w:t>пункте 2.4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размещает их на официальном сайте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2.6. О размещении на официальном сайте материалов, указанных в </w:t>
      </w:r>
      <w:hyperlink w:anchor="P74" w:history="1">
        <w:r w:rsidRPr="009137E9">
          <w:rPr>
            <w:rFonts w:ascii="Arial" w:hAnsi="Arial" w:cs="Arial"/>
            <w:sz w:val="24"/>
            <w:szCs w:val="24"/>
          </w:rPr>
          <w:t>пункте 2.4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разработчик проекта нормативного правового акта в течение 5 рабочих дней со дня их размещения уведомляет: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- </w:t>
      </w:r>
      <w:r w:rsidR="00733520" w:rsidRPr="009137E9">
        <w:rPr>
          <w:rFonts w:ascii="Arial" w:hAnsi="Arial" w:cs="Arial"/>
          <w:sz w:val="24"/>
          <w:szCs w:val="24"/>
        </w:rPr>
        <w:t xml:space="preserve">Администрацию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Уполномоченного по защите п</w:t>
      </w:r>
      <w:r w:rsidR="006A2FDE" w:rsidRPr="009137E9">
        <w:rPr>
          <w:rFonts w:ascii="Arial" w:hAnsi="Arial" w:cs="Arial"/>
          <w:sz w:val="24"/>
          <w:szCs w:val="24"/>
        </w:rPr>
        <w:t xml:space="preserve">рав предпринимателей </w:t>
      </w:r>
      <w:proofErr w:type="gramStart"/>
      <w:r w:rsidR="006A2FDE" w:rsidRPr="009137E9">
        <w:rPr>
          <w:rFonts w:ascii="Arial" w:hAnsi="Arial" w:cs="Arial"/>
          <w:sz w:val="24"/>
          <w:szCs w:val="24"/>
        </w:rPr>
        <w:t>в</w:t>
      </w:r>
      <w:proofErr w:type="gramEnd"/>
      <w:r w:rsidR="006A2FDE" w:rsidRPr="009137E9">
        <w:rPr>
          <w:rFonts w:ascii="Arial" w:hAnsi="Arial" w:cs="Arial"/>
          <w:sz w:val="24"/>
          <w:szCs w:val="24"/>
        </w:rPr>
        <w:t xml:space="preserve"> Курской</w:t>
      </w:r>
      <w:r w:rsidRPr="009137E9">
        <w:rPr>
          <w:rFonts w:ascii="Arial" w:hAnsi="Arial" w:cs="Arial"/>
          <w:sz w:val="24"/>
          <w:szCs w:val="24"/>
        </w:rPr>
        <w:t xml:space="preserve"> области;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- организации, целью деятельности которых является защита и </w:t>
      </w:r>
      <w:r w:rsidRPr="009137E9">
        <w:rPr>
          <w:rFonts w:ascii="Arial" w:hAnsi="Arial" w:cs="Arial"/>
          <w:sz w:val="24"/>
          <w:szCs w:val="24"/>
        </w:rPr>
        <w:lastRenderedPageBreak/>
        <w:t>представление интересов субъектов предпринимательской и иной экономической деятельности;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иные организации в соответствующей сфере регулирования.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2.7. Срок, в течение которого разработчиком проекта нормативного правового акта принимаются предложения по проекту нормативного правового акта, указывается им в уведомлении о подготовке проекта нормативного правового акта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20 календарных дней - для проектов нормативных правовых актов, содержащих положения, имеющие высокую или среднюю степень регулирующего воздействия;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15 календарных дней - для проектов нормативных правовых актов, содержащих положения, имеющие низкую степень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2.8. Публичные консультации могут дополнительно включать такие формы общественного обсуждения проекта нормативного правового акта, как опросы, "горячие линии", совещания с 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2.9. Разработчик проекта нормативного правового акта, проводящий оценку регулирующего воздействия, обязан рассмотреть все предложения участников публичных консультаций, поступившие в установленный срок.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2.10. </w:t>
      </w:r>
      <w:proofErr w:type="gramStart"/>
      <w:r w:rsidRPr="009137E9">
        <w:rPr>
          <w:rFonts w:ascii="Arial" w:hAnsi="Arial" w:cs="Arial"/>
          <w:sz w:val="24"/>
          <w:szCs w:val="24"/>
        </w:rPr>
        <w:t>Предложения, полученные в ходе общественного обсуждения проекта нормативного правового акта, фиксируются разработчиком проекта нормативного правового акта и включаются в свод предложений, полученных по результатам публичных консультаций.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Форма </w:t>
      </w:r>
      <w:hyperlink w:anchor="P223" w:history="1">
        <w:r w:rsidRPr="009137E9">
          <w:rPr>
            <w:rFonts w:ascii="Arial" w:hAnsi="Arial" w:cs="Arial"/>
            <w:sz w:val="24"/>
            <w:szCs w:val="24"/>
          </w:rPr>
          <w:t>свода предложений</w:t>
        </w:r>
      </w:hyperlink>
      <w:r w:rsidRPr="009137E9">
        <w:rPr>
          <w:rFonts w:ascii="Arial" w:hAnsi="Arial" w:cs="Arial"/>
          <w:sz w:val="24"/>
          <w:szCs w:val="24"/>
        </w:rPr>
        <w:t xml:space="preserve">, полученных по результатам публичных консультаций, предусмотрена в приложении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2.11. По результатам анализа предложений разработчик проекта 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2.12.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отчет о проведении оценки регулирующего воздействия по форме согласно приложению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3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При подготовке </w:t>
      </w:r>
      <w:hyperlink w:anchor="P269" w:history="1">
        <w:r w:rsidRPr="009137E9">
          <w:rPr>
            <w:rFonts w:ascii="Arial" w:hAnsi="Arial" w:cs="Arial"/>
            <w:sz w:val="24"/>
            <w:szCs w:val="24"/>
          </w:rPr>
          <w:t>отчета</w:t>
        </w:r>
      </w:hyperlink>
      <w:r w:rsidRPr="009137E9">
        <w:rPr>
          <w:rFonts w:ascii="Arial" w:hAnsi="Arial" w:cs="Arial"/>
          <w:sz w:val="24"/>
          <w:szCs w:val="24"/>
        </w:rPr>
        <w:t xml:space="preserve">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инвестиционной деятельности, которые могут быть вызваны применением положений проекта нормативного правового акта, а также их обоснованность и целесообразность для целей правового регулирования соответствующих отношений.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98"/>
      <w:bookmarkEnd w:id="6"/>
      <w:r w:rsidRPr="009137E9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акта, материалы, указанные в </w:t>
      </w:r>
      <w:hyperlink w:anchor="P76" w:history="1">
        <w:r w:rsidRPr="009137E9">
          <w:rPr>
            <w:rFonts w:ascii="Arial" w:hAnsi="Arial" w:cs="Arial"/>
            <w:sz w:val="24"/>
            <w:szCs w:val="24"/>
          </w:rPr>
          <w:t>абзацах третьем</w:t>
        </w:r>
      </w:hyperlink>
      <w:r w:rsidRPr="009137E9">
        <w:rPr>
          <w:rFonts w:ascii="Arial" w:hAnsi="Arial" w:cs="Arial"/>
          <w:sz w:val="24"/>
          <w:szCs w:val="24"/>
        </w:rPr>
        <w:t xml:space="preserve"> - </w:t>
      </w:r>
      <w:hyperlink w:anchor="P78" w:history="1">
        <w:r w:rsidRPr="009137E9">
          <w:rPr>
            <w:rFonts w:ascii="Arial" w:hAnsi="Arial" w:cs="Arial"/>
            <w:sz w:val="24"/>
            <w:szCs w:val="24"/>
          </w:rPr>
          <w:t>пятом пункта 2.4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и отчет о проведении оценки регулирующего воздействия в </w:t>
      </w:r>
      <w:r w:rsidR="00983D89" w:rsidRPr="009137E9">
        <w:rPr>
          <w:rFonts w:ascii="Arial" w:hAnsi="Arial" w:cs="Arial"/>
          <w:sz w:val="24"/>
          <w:szCs w:val="24"/>
        </w:rPr>
        <w:t xml:space="preserve"> </w:t>
      </w:r>
      <w:r w:rsidR="00983D89" w:rsidRPr="009137E9">
        <w:rPr>
          <w:rFonts w:ascii="Arial" w:hAnsi="Arial" w:cs="Arial"/>
          <w:sz w:val="24"/>
          <w:szCs w:val="24"/>
        </w:rPr>
        <w:lastRenderedPageBreak/>
        <w:t>Администр</w:t>
      </w:r>
      <w:r w:rsidR="006A2FDE" w:rsidRPr="009137E9">
        <w:rPr>
          <w:rFonts w:ascii="Arial" w:hAnsi="Arial" w:cs="Arial"/>
          <w:sz w:val="24"/>
          <w:szCs w:val="24"/>
        </w:rPr>
        <w:t xml:space="preserve">ацию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для подготовки заключения об оценке регулирующего воздействия.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99"/>
      <w:bookmarkEnd w:id="7"/>
      <w:r w:rsidRPr="009137E9">
        <w:rPr>
          <w:rFonts w:ascii="Arial" w:hAnsi="Arial" w:cs="Arial"/>
          <w:sz w:val="24"/>
          <w:szCs w:val="24"/>
        </w:rPr>
        <w:t xml:space="preserve">2.15. На основании отчета о проведении оценки регулирующего воздействия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="00983D89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 xml:space="preserve">в течение 10 рабочих дней со дня поступления документов, указанных в </w:t>
      </w:r>
      <w:hyperlink w:anchor="P98" w:history="1">
        <w:r w:rsidRPr="009137E9">
          <w:rPr>
            <w:rFonts w:ascii="Arial" w:hAnsi="Arial" w:cs="Arial"/>
            <w:sz w:val="24"/>
            <w:szCs w:val="24"/>
          </w:rPr>
          <w:t>пункте 2.14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подготавливается и направляется разработчику заключение об оценке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должно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A2FDE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6A2FDE" w:rsidRPr="0091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FDE" w:rsidRPr="009137E9">
        <w:rPr>
          <w:rFonts w:ascii="Arial" w:hAnsi="Arial" w:cs="Arial"/>
          <w:sz w:val="24"/>
          <w:szCs w:val="24"/>
        </w:rPr>
        <w:t>сельсовет</w:t>
      </w:r>
      <w:proofErr w:type="gramStart"/>
      <w:r w:rsidR="006A2FDE" w:rsidRPr="009137E9">
        <w:rPr>
          <w:rFonts w:ascii="Arial" w:hAnsi="Arial" w:cs="Arial"/>
          <w:sz w:val="24"/>
          <w:szCs w:val="24"/>
        </w:rPr>
        <w:t>»С</w:t>
      </w:r>
      <w:proofErr w:type="gramEnd"/>
      <w:r w:rsidR="006A2FDE" w:rsidRPr="009137E9">
        <w:rPr>
          <w:rFonts w:ascii="Arial" w:hAnsi="Arial" w:cs="Arial"/>
          <w:sz w:val="24"/>
          <w:szCs w:val="24"/>
        </w:rPr>
        <w:t>олнцевского</w:t>
      </w:r>
      <w:proofErr w:type="spellEnd"/>
      <w:r w:rsidR="006A2FDE" w:rsidRPr="009137E9">
        <w:rPr>
          <w:rFonts w:ascii="Arial" w:hAnsi="Arial" w:cs="Arial"/>
          <w:sz w:val="24"/>
          <w:szCs w:val="24"/>
        </w:rPr>
        <w:t xml:space="preserve">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При подготовке заключения об оценке регулирующего воздействия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вправе запрашивать у разработчика проекта нормативного правового акта дополнительные сведения, связанные с проведением оценки регулирующего воздействия. Запрос указанных сведений и представление соответствующей информации по данному запросу осуществляется в пределах срока, установленного </w:t>
      </w:r>
      <w:hyperlink w:anchor="P99" w:history="1">
        <w:r w:rsidRPr="009137E9">
          <w:rPr>
            <w:rFonts w:ascii="Arial" w:hAnsi="Arial" w:cs="Arial"/>
            <w:sz w:val="24"/>
            <w:szCs w:val="24"/>
          </w:rPr>
          <w:t>абзацем первым настоящего пункта</w:t>
        </w:r>
      </w:hyperlink>
      <w:r w:rsidRPr="009137E9">
        <w:rPr>
          <w:rFonts w:ascii="Arial" w:hAnsi="Arial" w:cs="Arial"/>
          <w:sz w:val="24"/>
          <w:szCs w:val="24"/>
        </w:rPr>
        <w:t xml:space="preserve"> для подготовки заключения об оценке регулирующего воздействия.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Форма </w:t>
      </w:r>
      <w:hyperlink w:anchor="P400" w:history="1">
        <w:r w:rsidRPr="009137E9">
          <w:rPr>
            <w:rFonts w:ascii="Arial" w:hAnsi="Arial" w:cs="Arial"/>
            <w:sz w:val="24"/>
            <w:szCs w:val="24"/>
          </w:rPr>
          <w:t>заключения</w:t>
        </w:r>
      </w:hyperlink>
      <w:r w:rsidRPr="009137E9">
        <w:rPr>
          <w:rFonts w:ascii="Arial" w:hAnsi="Arial" w:cs="Arial"/>
          <w:sz w:val="24"/>
          <w:szCs w:val="24"/>
        </w:rPr>
        <w:t xml:space="preserve"> об оценке регулирующего воздействия предусмотрена в приложении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4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2.16. По результатам публичных консультаций и с учетом заключения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>об оценке регулирующего воздействия разработчик проекта нормативного правового акта может принять одно из следующих решений:</w:t>
      </w:r>
    </w:p>
    <w:p w:rsidR="00983D89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внести проект нормативного правового акта на рассмотрение Администрации</w:t>
      </w:r>
      <w:r w:rsidR="006A2FDE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>;</w:t>
      </w:r>
    </w:p>
    <w:p w:rsidR="00983D89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б) доработать проект нормативного правового акта и внести его на рассмотрение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. 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Если в результате доработки проекта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нормативного правового акта изначально при проведении оценки регулирующего воздействия,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</w:t>
      </w:r>
      <w:hyperlink r:id="rId10" w:history="1">
        <w:r w:rsidRPr="009137E9">
          <w:rPr>
            <w:rFonts w:ascii="Arial" w:hAnsi="Arial" w:cs="Arial"/>
            <w:sz w:val="24"/>
            <w:szCs w:val="24"/>
          </w:rPr>
          <w:t>Закона</w:t>
        </w:r>
      </w:hyperlink>
      <w:r w:rsidRPr="009137E9">
        <w:rPr>
          <w:rFonts w:ascii="Arial" w:hAnsi="Arial" w:cs="Arial"/>
          <w:sz w:val="24"/>
          <w:szCs w:val="24"/>
        </w:rPr>
        <w:t xml:space="preserve"> </w:t>
      </w:r>
      <w:r w:rsidR="006A2FDE" w:rsidRPr="009137E9">
        <w:rPr>
          <w:rFonts w:ascii="Arial" w:hAnsi="Arial" w:cs="Arial"/>
          <w:sz w:val="24"/>
          <w:szCs w:val="24"/>
        </w:rPr>
        <w:t>Курской</w:t>
      </w:r>
      <w:proofErr w:type="gramEnd"/>
      <w:r w:rsidR="006A2FDE" w:rsidRPr="009137E9">
        <w:rPr>
          <w:rFonts w:ascii="Arial" w:hAnsi="Arial" w:cs="Arial"/>
          <w:sz w:val="24"/>
          <w:szCs w:val="24"/>
        </w:rPr>
        <w:t xml:space="preserve"> области </w:t>
      </w:r>
      <w:r w:rsidRPr="009137E9">
        <w:rPr>
          <w:rFonts w:ascii="Arial" w:hAnsi="Arial" w:cs="Arial"/>
          <w:sz w:val="24"/>
          <w:szCs w:val="24"/>
        </w:rPr>
        <w:t xml:space="preserve"> </w:t>
      </w:r>
      <w:r w:rsidR="006A2FDE" w:rsidRPr="009137E9">
        <w:rPr>
          <w:rFonts w:ascii="Arial" w:hAnsi="Arial" w:cs="Arial"/>
          <w:sz w:val="24"/>
          <w:szCs w:val="24"/>
        </w:rPr>
        <w:t>от 25.02.2014 №9-ЗКО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</w:r>
      <w:proofErr w:type="gramStart"/>
      <w:r w:rsidR="006A2FDE" w:rsidRPr="009137E9">
        <w:rPr>
          <w:rFonts w:ascii="Arial" w:hAnsi="Arial" w:cs="Arial"/>
          <w:sz w:val="24"/>
          <w:szCs w:val="24"/>
        </w:rPr>
        <w:t xml:space="preserve"> </w:t>
      </w:r>
      <w:r w:rsidRPr="009137E9">
        <w:rPr>
          <w:rFonts w:ascii="Arial" w:hAnsi="Arial" w:cs="Arial"/>
          <w:sz w:val="24"/>
          <w:szCs w:val="24"/>
        </w:rPr>
        <w:t>;</w:t>
      </w:r>
      <w:proofErr w:type="gramEnd"/>
    </w:p>
    <w:p w:rsidR="00983D89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в) отказаться от внесения проекта нормативного правового акта на рассмотрение Администрации</w:t>
      </w:r>
      <w:r w:rsidR="006A2FDE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6A2FDE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2.17.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В муниципальном нормативном правовом акте, устанавливающем порядок проведения процедуры оценки регулирующего воздействия, определяются условия урегулирования разногласий между разработчиком проекта муниципального нормативного правового акта и </w:t>
      </w:r>
      <w:r w:rsidR="00983D89" w:rsidRPr="009137E9">
        <w:rPr>
          <w:rFonts w:ascii="Arial" w:hAnsi="Arial" w:cs="Arial"/>
          <w:sz w:val="24"/>
          <w:szCs w:val="24"/>
        </w:rPr>
        <w:t>Администраци</w:t>
      </w:r>
      <w:r w:rsidR="00DC3D3D" w:rsidRPr="009137E9">
        <w:rPr>
          <w:rFonts w:ascii="Arial" w:hAnsi="Arial" w:cs="Arial"/>
          <w:sz w:val="24"/>
          <w:szCs w:val="24"/>
        </w:rPr>
        <w:t xml:space="preserve">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 по возникшим в ходе указанной </w:t>
      </w:r>
      <w:r w:rsidRPr="009137E9">
        <w:rPr>
          <w:rFonts w:ascii="Arial" w:hAnsi="Arial" w:cs="Arial"/>
          <w:sz w:val="24"/>
          <w:szCs w:val="24"/>
        </w:rPr>
        <w:lastRenderedPageBreak/>
        <w:t>процедуры спорным вопросам.</w:t>
      </w:r>
      <w:proofErr w:type="gramEnd"/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4651" w:rsidRPr="009137E9" w:rsidRDefault="00924651" w:rsidP="00703830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3. Порядок проведения экспертизы</w:t>
      </w:r>
    </w:p>
    <w:p w:rsidR="00924651" w:rsidRPr="009137E9" w:rsidRDefault="00924651" w:rsidP="00703830">
      <w:pPr>
        <w:pStyle w:val="ConsPlusNormal"/>
        <w:jc w:val="both"/>
        <w:rPr>
          <w:rFonts w:ascii="Arial" w:hAnsi="Arial" w:cs="Arial"/>
          <w:b/>
          <w:sz w:val="30"/>
          <w:szCs w:val="30"/>
        </w:rPr>
      </w:pP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3.1. Экспертиза проводится уполномоченным органом на основе ежегодного </w:t>
      </w:r>
      <w:proofErr w:type="gramStart"/>
      <w:r w:rsidRPr="009137E9">
        <w:rPr>
          <w:rFonts w:ascii="Arial" w:hAnsi="Arial" w:cs="Arial"/>
          <w:sz w:val="24"/>
          <w:szCs w:val="24"/>
        </w:rPr>
        <w:t xml:space="preserve">плана проведения экспертизы нормативных правовых актов </w:t>
      </w:r>
      <w:r w:rsidR="00DC3D3D" w:rsidRPr="009137E9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(далее - ежегодный план).</w:t>
      </w:r>
    </w:p>
    <w:p w:rsidR="00983D89" w:rsidRPr="009137E9" w:rsidRDefault="00790809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Ежегодный план составляется </w:t>
      </w:r>
      <w:r w:rsidR="00983D89" w:rsidRPr="009137E9">
        <w:rPr>
          <w:rFonts w:ascii="Arial" w:hAnsi="Arial" w:cs="Arial"/>
          <w:sz w:val="24"/>
          <w:szCs w:val="24"/>
        </w:rPr>
        <w:t>Администрацией</w:t>
      </w:r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, утверждается Глав</w:t>
      </w:r>
      <w:r w:rsidR="00DC3D3D" w:rsidRPr="009137E9">
        <w:rPr>
          <w:rFonts w:ascii="Arial" w:hAnsi="Arial" w:cs="Arial"/>
          <w:sz w:val="24"/>
          <w:szCs w:val="24"/>
        </w:rPr>
        <w:t xml:space="preserve">ой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="00983D89"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Форма </w:t>
      </w:r>
      <w:hyperlink w:anchor="P482" w:history="1">
        <w:r w:rsidRPr="009137E9">
          <w:rPr>
            <w:rFonts w:ascii="Arial" w:hAnsi="Arial" w:cs="Arial"/>
            <w:sz w:val="24"/>
            <w:szCs w:val="24"/>
          </w:rPr>
          <w:t>ежегодного плана</w:t>
        </w:r>
      </w:hyperlink>
      <w:r w:rsidRPr="009137E9">
        <w:rPr>
          <w:rFonts w:ascii="Arial" w:hAnsi="Arial" w:cs="Arial"/>
          <w:sz w:val="24"/>
          <w:szCs w:val="24"/>
        </w:rPr>
        <w:t xml:space="preserve"> предусмотрена в приложении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5 к настоящему Порядку.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3.2. Экспертиза включает следующие этапы: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проведение публичных консультаций по нормативному правовому акту;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подготовка отчета о проведении экспертизы.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17"/>
      <w:bookmarkEnd w:id="8"/>
      <w:r w:rsidRPr="009137E9">
        <w:rPr>
          <w:rFonts w:ascii="Arial" w:hAnsi="Arial" w:cs="Arial"/>
          <w:sz w:val="24"/>
          <w:szCs w:val="24"/>
        </w:rPr>
        <w:t xml:space="preserve">3.3. Для проведения публичных консультаций </w:t>
      </w:r>
      <w:r w:rsidR="00983D89" w:rsidRPr="009137E9">
        <w:rPr>
          <w:rFonts w:ascii="Arial" w:hAnsi="Arial" w:cs="Arial"/>
          <w:sz w:val="24"/>
          <w:szCs w:val="24"/>
        </w:rPr>
        <w:t>Администраци</w:t>
      </w:r>
      <w:r w:rsidR="00DC3D3D" w:rsidRPr="009137E9">
        <w:rPr>
          <w:rFonts w:ascii="Arial" w:hAnsi="Arial" w:cs="Arial"/>
          <w:sz w:val="24"/>
          <w:szCs w:val="24"/>
        </w:rPr>
        <w:t xml:space="preserve">я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>подготавливает: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а) </w:t>
      </w:r>
      <w:hyperlink w:anchor="P520" w:history="1">
        <w:r w:rsidRPr="009137E9">
          <w:rPr>
            <w:rFonts w:ascii="Arial" w:hAnsi="Arial" w:cs="Arial"/>
            <w:sz w:val="24"/>
            <w:szCs w:val="24"/>
          </w:rPr>
          <w:t>уведомление</w:t>
        </w:r>
      </w:hyperlink>
      <w:r w:rsidRPr="009137E9">
        <w:rPr>
          <w:rFonts w:ascii="Arial" w:hAnsi="Arial" w:cs="Arial"/>
          <w:sz w:val="24"/>
          <w:szCs w:val="24"/>
        </w:rPr>
        <w:t xml:space="preserve"> о проведении экспертизы нормативного правового акта согласно приложению </w:t>
      </w:r>
      <w:r w:rsidR="00C83700" w:rsidRPr="009137E9">
        <w:rPr>
          <w:rFonts w:ascii="Arial" w:hAnsi="Arial" w:cs="Arial"/>
          <w:sz w:val="24"/>
          <w:szCs w:val="24"/>
        </w:rPr>
        <w:t>№</w:t>
      </w:r>
      <w:r w:rsidRPr="009137E9">
        <w:rPr>
          <w:rFonts w:ascii="Arial" w:hAnsi="Arial" w:cs="Arial"/>
          <w:sz w:val="24"/>
          <w:szCs w:val="24"/>
        </w:rPr>
        <w:t xml:space="preserve"> 6 к настоящему Порядку;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в) перечень вопросов для участников публичных консультаций.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Указанные в настоящем пункте материалы размещаются на </w:t>
      </w:r>
      <w:r w:rsidR="00983D89" w:rsidRPr="009137E9">
        <w:rPr>
          <w:rFonts w:ascii="Arial" w:hAnsi="Arial" w:cs="Arial"/>
          <w:sz w:val="24"/>
          <w:szCs w:val="24"/>
        </w:rPr>
        <w:t>официальном сайте Администр</w:t>
      </w:r>
      <w:r w:rsidR="00DC3D3D" w:rsidRPr="009137E9">
        <w:rPr>
          <w:rFonts w:ascii="Arial" w:hAnsi="Arial" w:cs="Arial"/>
          <w:sz w:val="24"/>
          <w:szCs w:val="24"/>
        </w:rPr>
        <w:t xml:space="preserve">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3.4. Перечень вопросов для участников публичных консультаций составляется исходя из специфики нормативного правового акта, подлежащего экспертизе.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3.5. О размещении на официальном сайте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 xml:space="preserve">, указанных в </w:t>
      </w:r>
      <w:hyperlink w:anchor="P117" w:history="1">
        <w:r w:rsidRPr="009137E9">
          <w:rPr>
            <w:rFonts w:ascii="Arial" w:hAnsi="Arial" w:cs="Arial"/>
            <w:sz w:val="24"/>
            <w:szCs w:val="24"/>
          </w:rPr>
          <w:t>пункте 3.3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Порядка, уполномоченный орган в течение 5 рабочих дней со дня их размещения уведомляет: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Уполномоченного по защите п</w:t>
      </w:r>
      <w:r w:rsidR="00DC3D3D" w:rsidRPr="009137E9">
        <w:rPr>
          <w:rFonts w:ascii="Arial" w:hAnsi="Arial" w:cs="Arial"/>
          <w:sz w:val="24"/>
          <w:szCs w:val="24"/>
        </w:rPr>
        <w:t xml:space="preserve">рав предпринимателей </w:t>
      </w:r>
      <w:proofErr w:type="gramStart"/>
      <w:r w:rsidR="00DC3D3D" w:rsidRPr="009137E9">
        <w:rPr>
          <w:rFonts w:ascii="Arial" w:hAnsi="Arial" w:cs="Arial"/>
          <w:sz w:val="24"/>
          <w:szCs w:val="24"/>
        </w:rPr>
        <w:t>в</w:t>
      </w:r>
      <w:proofErr w:type="gramEnd"/>
      <w:r w:rsidR="00DC3D3D" w:rsidRPr="009137E9">
        <w:rPr>
          <w:rFonts w:ascii="Arial" w:hAnsi="Arial" w:cs="Arial"/>
          <w:sz w:val="24"/>
          <w:szCs w:val="24"/>
        </w:rPr>
        <w:t xml:space="preserve"> Курской</w:t>
      </w:r>
      <w:r w:rsidRPr="009137E9">
        <w:rPr>
          <w:rFonts w:ascii="Arial" w:hAnsi="Arial" w:cs="Arial"/>
          <w:sz w:val="24"/>
          <w:szCs w:val="24"/>
        </w:rPr>
        <w:t xml:space="preserve"> области;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 иные организации в соответствующей сфере регулирования.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3.6. Срок, в течение которого </w:t>
      </w:r>
      <w:r w:rsidR="00983D89" w:rsidRPr="009137E9">
        <w:rPr>
          <w:rFonts w:ascii="Arial" w:hAnsi="Arial" w:cs="Arial"/>
          <w:sz w:val="24"/>
          <w:szCs w:val="24"/>
        </w:rPr>
        <w:t>Администрацией</w:t>
      </w:r>
      <w:r w:rsidR="00DC3D3D" w:rsidRPr="009137E9">
        <w:rPr>
          <w:rFonts w:ascii="Arial" w:hAnsi="Arial" w:cs="Arial"/>
          <w:sz w:val="24"/>
          <w:szCs w:val="24"/>
        </w:rPr>
        <w:t xml:space="preserve"> 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проводятся публичные консультации по нормативному правовому акту, составляет тридцать календарных дней со дня размещения на официальном сайте </w:t>
      </w:r>
      <w:r w:rsidR="00983D89" w:rsidRPr="009137E9">
        <w:rPr>
          <w:rFonts w:ascii="Arial" w:hAnsi="Arial" w:cs="Arial"/>
          <w:sz w:val="24"/>
          <w:szCs w:val="24"/>
        </w:rPr>
        <w:t xml:space="preserve">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</w:t>
      </w:r>
      <w:r w:rsidRPr="009137E9">
        <w:rPr>
          <w:rFonts w:ascii="Arial" w:hAnsi="Arial" w:cs="Arial"/>
          <w:sz w:val="24"/>
          <w:szCs w:val="24"/>
        </w:rPr>
        <w:t xml:space="preserve"> материалов, указанных в </w:t>
      </w:r>
      <w:hyperlink w:anchor="P117" w:history="1">
        <w:r w:rsidRPr="009137E9">
          <w:rPr>
            <w:rFonts w:ascii="Arial" w:hAnsi="Arial" w:cs="Arial"/>
            <w:sz w:val="24"/>
            <w:szCs w:val="24"/>
          </w:rPr>
          <w:t>пункте 3.3</w:t>
        </w:r>
      </w:hyperlink>
      <w:r w:rsidRPr="009137E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3.7. Публичные консультации могут дополнительно включать такие формы общественного обсуждения нормативного правового акта, как опросы, </w:t>
      </w:r>
      <w:r w:rsidR="00C83700" w:rsidRPr="009137E9">
        <w:rPr>
          <w:rFonts w:ascii="Arial" w:hAnsi="Arial" w:cs="Arial"/>
          <w:sz w:val="24"/>
          <w:szCs w:val="24"/>
        </w:rPr>
        <w:t>«</w:t>
      </w:r>
      <w:r w:rsidRPr="009137E9">
        <w:rPr>
          <w:rFonts w:ascii="Arial" w:hAnsi="Arial" w:cs="Arial"/>
          <w:sz w:val="24"/>
          <w:szCs w:val="24"/>
        </w:rPr>
        <w:t>горячие линии</w:t>
      </w:r>
      <w:r w:rsidR="00C83700" w:rsidRPr="009137E9">
        <w:rPr>
          <w:rFonts w:ascii="Arial" w:hAnsi="Arial" w:cs="Arial"/>
          <w:sz w:val="24"/>
          <w:szCs w:val="24"/>
        </w:rPr>
        <w:t>»</w:t>
      </w:r>
      <w:r w:rsidRPr="009137E9">
        <w:rPr>
          <w:rFonts w:ascii="Arial" w:hAnsi="Arial" w:cs="Arial"/>
          <w:sz w:val="24"/>
          <w:szCs w:val="24"/>
        </w:rPr>
        <w:t xml:space="preserve">, совещания с заинтересованными сторонами, </w:t>
      </w:r>
      <w:r w:rsidR="00C83700" w:rsidRPr="009137E9">
        <w:rPr>
          <w:rFonts w:ascii="Arial" w:hAnsi="Arial" w:cs="Arial"/>
          <w:sz w:val="24"/>
          <w:szCs w:val="24"/>
        </w:rPr>
        <w:t>«</w:t>
      </w:r>
      <w:r w:rsidRPr="009137E9">
        <w:rPr>
          <w:rFonts w:ascii="Arial" w:hAnsi="Arial" w:cs="Arial"/>
          <w:sz w:val="24"/>
          <w:szCs w:val="24"/>
        </w:rPr>
        <w:t>круглые столы</w:t>
      </w:r>
      <w:r w:rsidR="00C83700" w:rsidRPr="009137E9">
        <w:rPr>
          <w:rFonts w:ascii="Arial" w:hAnsi="Arial" w:cs="Arial"/>
          <w:sz w:val="24"/>
          <w:szCs w:val="24"/>
        </w:rPr>
        <w:t>»</w:t>
      </w:r>
      <w:r w:rsidRPr="009137E9">
        <w:rPr>
          <w:rFonts w:ascii="Arial" w:hAnsi="Arial" w:cs="Arial"/>
          <w:sz w:val="24"/>
          <w:szCs w:val="24"/>
        </w:rPr>
        <w:t>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3.8. </w:t>
      </w:r>
      <w:r w:rsidR="00234856" w:rsidRPr="009137E9">
        <w:rPr>
          <w:rFonts w:ascii="Arial" w:hAnsi="Arial" w:cs="Arial"/>
          <w:sz w:val="24"/>
          <w:szCs w:val="24"/>
        </w:rPr>
        <w:t>Администрация</w:t>
      </w:r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в течение 30 календарных дней со дня окончания срока проведения публичных </w:t>
      </w:r>
      <w:r w:rsidRPr="009137E9">
        <w:rPr>
          <w:rFonts w:ascii="Arial" w:hAnsi="Arial" w:cs="Arial"/>
          <w:sz w:val="24"/>
          <w:szCs w:val="24"/>
        </w:rPr>
        <w:lastRenderedPageBreak/>
        <w:t>консультаций подготавливает отчет о проведении экспертизы, который подписывается</w:t>
      </w:r>
      <w:r w:rsidR="00234856" w:rsidRPr="009137E9">
        <w:rPr>
          <w:rFonts w:ascii="Arial" w:hAnsi="Arial" w:cs="Arial"/>
          <w:sz w:val="24"/>
          <w:szCs w:val="24"/>
        </w:rPr>
        <w:t xml:space="preserve"> Главой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3.9. Подготовка отчета о проведении экспертизы осуществляется с учетом результатов анализа: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мнений, предложений, документов и материалов, поступивших в уполномоченный орган в процессе проведения публичных консультаций по нормативному правовому акту;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б) положений нормативного правового акта во взаимосвязи со сложившейся практикой их применения.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3.10. Отчет о проведении экспертизы должен содержать: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а) выводы о наличии либо отсутствии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б) при наличии в нормативном правовом акте положений, необоснованно затрудняющих осуществление предпринимательской и инвестиционной деятельности, -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  <w:proofErr w:type="gramEnd"/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3.11. Отчет о проведении экспертизы в течение 5 календарных дней со дня его подписания направляется </w:t>
      </w:r>
      <w:r w:rsidR="00234856" w:rsidRPr="009137E9">
        <w:rPr>
          <w:rFonts w:ascii="Arial" w:hAnsi="Arial" w:cs="Arial"/>
          <w:sz w:val="24"/>
          <w:szCs w:val="24"/>
        </w:rPr>
        <w:t>Администраци</w:t>
      </w:r>
      <w:r w:rsidR="00DC3D3D" w:rsidRPr="009137E9">
        <w:rPr>
          <w:rFonts w:ascii="Arial" w:hAnsi="Arial" w:cs="Arial"/>
          <w:sz w:val="24"/>
          <w:szCs w:val="24"/>
        </w:rPr>
        <w:t xml:space="preserve">ей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 xml:space="preserve">Главе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r w:rsidRPr="009137E9">
        <w:rPr>
          <w:rFonts w:ascii="Arial" w:hAnsi="Arial" w:cs="Arial"/>
          <w:sz w:val="24"/>
          <w:szCs w:val="24"/>
        </w:rPr>
        <w:t>.</w:t>
      </w:r>
    </w:p>
    <w:p w:rsidR="00924651" w:rsidRPr="009137E9" w:rsidRDefault="00924651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3.12. Глава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r w:rsidRPr="009137E9">
        <w:rPr>
          <w:rFonts w:ascii="Arial" w:hAnsi="Arial" w:cs="Arial"/>
          <w:sz w:val="24"/>
          <w:szCs w:val="24"/>
        </w:rPr>
        <w:t>в течение 30 календарных дней со дня поступления отчета о проведении экспертизы рассматривает его и принимает решение по результатам экспертизы.</w:t>
      </w:r>
    </w:p>
    <w:p w:rsidR="002E4862" w:rsidRPr="009137E9" w:rsidRDefault="002E4862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Приложение № 1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bookmarkStart w:id="9" w:name="_GoBack"/>
      <w:bookmarkEnd w:id="9"/>
      <w:proofErr w:type="gramEnd"/>
    </w:p>
    <w:p w:rsidR="002E4862" w:rsidRPr="009137E9" w:rsidRDefault="002E4862" w:rsidP="002E4862">
      <w:pPr>
        <w:pStyle w:val="ConsPlusNormal"/>
        <w:ind w:left="3969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bookmarkStart w:id="10" w:name="P161"/>
      <w:bookmarkEnd w:id="10"/>
      <w:r w:rsidRPr="009137E9">
        <w:rPr>
          <w:rFonts w:ascii="Arial" w:hAnsi="Arial" w:cs="Arial"/>
          <w:b/>
          <w:sz w:val="30"/>
          <w:szCs w:val="30"/>
        </w:rPr>
        <w:t>Уведомление</w:t>
      </w: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 подготовке проекта нормативного правового акта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Вид нормативного правового акта___________________________________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Наименование проекта нормативного правового акта__________________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Планируемый срок вступления в силу нормативного правового акта_____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4. Разработчик проекта нормативного правового акта_____________________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Обоснование необходимости подготовки проекта нормативного правового акта________________________________________________________________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Описание проблем, на решение которых направлен предлагаемый способ регулирования______________________________________________________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Круг субъектов, на которых будет распространено действие проекта нормативного правового акта_________________________________________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8. Необходимость установления переходного периода____________________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9. Краткое изложение целей регулирования 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10. Срок, в течение которого разработчиком проекта принимаются предложения_______________________________________________________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                          (со дня размещения на официальном сайте настоящего уведомления)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12. Иная информация по решению разработчика проекта нормативного правового акта___________________________________________________</w:t>
      </w: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Приложение №2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к Порядку проведения оценки регулирующего воздействия проектов нормативных правовых актов Администрации </w:t>
      </w:r>
      <w:r w:rsidR="00DC3D3D" w:rsidRPr="009137E9">
        <w:rPr>
          <w:rFonts w:ascii="Arial" w:hAnsi="Arial" w:cs="Arial"/>
          <w:sz w:val="24"/>
          <w:szCs w:val="24"/>
        </w:rPr>
        <w:t xml:space="preserve">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 </w:t>
      </w:r>
      <w:r w:rsidRPr="009137E9">
        <w:rPr>
          <w:rFonts w:ascii="Arial" w:hAnsi="Arial" w:cs="Arial"/>
          <w:sz w:val="24"/>
          <w:szCs w:val="24"/>
        </w:rPr>
        <w:t>области, затрагивающих вопросы осуществления предпринимательской и инвестиционной деятельности, и экспертизы нормативных правовых актов Админист</w:t>
      </w:r>
      <w:r w:rsidR="00DC3D3D" w:rsidRPr="009137E9">
        <w:rPr>
          <w:rFonts w:ascii="Arial" w:hAnsi="Arial" w:cs="Arial"/>
          <w:sz w:val="24"/>
          <w:szCs w:val="24"/>
        </w:rPr>
        <w:t xml:space="preserve">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Свод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предложений, полученных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по результатам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b/>
          <w:sz w:val="30"/>
          <w:szCs w:val="30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Наименование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Предложения принимались разработчиком проекта нормативного правового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акта </w:t>
      </w:r>
      <w:proofErr w:type="gramStart"/>
      <w:r w:rsidRPr="009137E9">
        <w:rPr>
          <w:rFonts w:ascii="Arial" w:hAnsi="Arial" w:cs="Arial"/>
          <w:sz w:val="24"/>
          <w:szCs w:val="24"/>
        </w:rPr>
        <w:t>с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_________________________ по 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Общее число полученных предложений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4. Число учтенных предложений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Число предложений, учтенных частично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Число отклоненных предложений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Свод предложений:</w:t>
      </w: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84"/>
        <w:gridCol w:w="2041"/>
        <w:gridCol w:w="3005"/>
      </w:tblGrid>
      <w:tr w:rsidR="002E4862" w:rsidRPr="009137E9" w:rsidTr="00CD0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Участник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Предложение участника обсуждения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Дата поступления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2E4862" w:rsidRPr="009137E9" w:rsidTr="00CD0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bookmarkStart w:id="11" w:name="P269"/>
      <w:bookmarkEnd w:id="11"/>
      <w:r w:rsidRPr="009137E9">
        <w:rPr>
          <w:rFonts w:ascii="Arial" w:hAnsi="Arial" w:cs="Arial"/>
          <w:sz w:val="24"/>
          <w:szCs w:val="24"/>
        </w:rPr>
        <w:t>Приложение №3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DC3D3D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DC3D3D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Отчет</w:t>
      </w: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 проведении оценки регулирующего воздействия</w:t>
      </w:r>
    </w:p>
    <w:p w:rsidR="002E4862" w:rsidRPr="009137E9" w:rsidRDefault="002E4862" w:rsidP="009137E9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Общие сведения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Разработчик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Вид, наименование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Проблема, на решение которой направлено принятие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Описание существующей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Причины (источники) возникновения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Негативные эффекты, связанные с существованием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Риски и предполагаемые последствия, связанные с сохранением текущего положения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Вывод 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Цели регулирования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цели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4. Варианты решения проблемы </w:t>
      </w:r>
      <w:hyperlink r:id="rId11" w:anchor="P380" w:history="1">
        <w:r w:rsidRPr="009137E9">
          <w:rPr>
            <w:rStyle w:val="a9"/>
            <w:rFonts w:ascii="Arial" w:hAnsi="Arial" w:cs="Arial"/>
            <w:sz w:val="24"/>
            <w:szCs w:val="24"/>
          </w:rPr>
          <w:t>&lt;*&gt;</w:t>
        </w:r>
      </w:hyperlink>
    </w:p>
    <w:p w:rsidR="002E4862" w:rsidRPr="009137E9" w:rsidRDefault="002E4862" w:rsidP="002E4862">
      <w:pPr>
        <w:pStyle w:val="ConsPlusNonforma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Вариант 1 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Вариант 2 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Для варианта 1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группы, подверженные влиянию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Предполагаемые издержки и выгоды основных групп участников от принятия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Для варианта 2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группы, подверженные влиянию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Предполагаемые издержки и выгоды основных групп участников от принятия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lastRenderedPageBreak/>
        <w:t>6. Выбранный вариант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7. Риски </w:t>
      </w:r>
      <w:proofErr w:type="spellStart"/>
      <w:r w:rsidRPr="009137E9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9137E9">
        <w:rPr>
          <w:rFonts w:ascii="Arial" w:hAnsi="Arial" w:cs="Arial"/>
          <w:sz w:val="24"/>
          <w:szCs w:val="24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8. Справка о проведении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Срок проведения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Участники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Способ проведения публичных консультаций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Предложения, полученные в ходе проведения публичных консультаций, с указанием результата их рассмотрения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Приложения (по усмотрению разработчика нормативного правового акта)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Подпись разработчика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"___" _____________ 20___ г.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--------------------------------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380"/>
      <w:bookmarkEnd w:id="12"/>
      <w:r w:rsidRPr="009137E9">
        <w:rPr>
          <w:rFonts w:ascii="Arial" w:hAnsi="Arial" w:cs="Arial"/>
          <w:sz w:val="24"/>
          <w:szCs w:val="24"/>
        </w:rPr>
        <w:t>&lt;*&gt;  Примечание.  Количество  вариантов  решения  проблемы определяется разработчиком проекта нормативного правового акта.</w:t>
      </w: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bookmarkStart w:id="13" w:name="P400"/>
      <w:bookmarkEnd w:id="13"/>
      <w:r w:rsidRPr="009137E9">
        <w:rPr>
          <w:rFonts w:ascii="Arial" w:hAnsi="Arial" w:cs="Arial"/>
          <w:sz w:val="24"/>
          <w:szCs w:val="24"/>
        </w:rPr>
        <w:t>Приложение №4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</w:t>
      </w:r>
      <w:r w:rsidR="00C25723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C25723" w:rsidRPr="009137E9">
        <w:rPr>
          <w:rFonts w:ascii="Arial" w:hAnsi="Arial" w:cs="Arial"/>
          <w:sz w:val="24"/>
          <w:szCs w:val="24"/>
        </w:rPr>
        <w:t xml:space="preserve">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lastRenderedPageBreak/>
        <w:t>ЗАКЛЮЧЕНИЕ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об оценке регулирующего воздействия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Общие сведения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Разработчик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Вид, наименование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Дата получения уполномоченным органом отчета о проведении оценки регулирующего воздействия: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Проблема, на решение которой направлено принятие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Цели регулирования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Основные цели проекта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__________________________________________________________________4. Выбранный вариант решения проблемы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Оценка эффективности выбранного варианта решения проблемы 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Выводы: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6.1.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6.2. 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25723" w:rsidRPr="009137E9">
        <w:rPr>
          <w:rFonts w:ascii="Arial" w:hAnsi="Arial" w:cs="Arial"/>
          <w:sz w:val="24"/>
          <w:szCs w:val="24"/>
        </w:rPr>
        <w:t>муниципального образования «</w:t>
      </w:r>
      <w:r w:rsidR="002C4E01" w:rsidRPr="009137E9">
        <w:rPr>
          <w:rFonts w:ascii="Arial" w:hAnsi="Arial" w:cs="Arial"/>
          <w:sz w:val="24"/>
          <w:szCs w:val="24"/>
        </w:rPr>
        <w:t>Шумаковский</w:t>
      </w:r>
      <w:r w:rsidR="00C25723" w:rsidRPr="0091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723" w:rsidRPr="009137E9">
        <w:rPr>
          <w:rFonts w:ascii="Arial" w:hAnsi="Arial" w:cs="Arial"/>
          <w:sz w:val="24"/>
          <w:szCs w:val="24"/>
        </w:rPr>
        <w:t>сельсовет</w:t>
      </w:r>
      <w:proofErr w:type="gramStart"/>
      <w:r w:rsidR="00C25723" w:rsidRPr="009137E9">
        <w:rPr>
          <w:rFonts w:ascii="Arial" w:hAnsi="Arial" w:cs="Arial"/>
          <w:sz w:val="24"/>
          <w:szCs w:val="24"/>
        </w:rPr>
        <w:t>»С</w:t>
      </w:r>
      <w:proofErr w:type="gramEnd"/>
      <w:r w:rsidR="00C25723" w:rsidRPr="009137E9">
        <w:rPr>
          <w:rFonts w:ascii="Arial" w:hAnsi="Arial" w:cs="Arial"/>
          <w:sz w:val="24"/>
          <w:szCs w:val="24"/>
        </w:rPr>
        <w:t>олнцевского</w:t>
      </w:r>
      <w:proofErr w:type="spellEnd"/>
      <w:r w:rsidR="00C25723" w:rsidRPr="009137E9">
        <w:rPr>
          <w:rFonts w:ascii="Arial" w:hAnsi="Arial" w:cs="Arial"/>
          <w:sz w:val="24"/>
          <w:szCs w:val="24"/>
        </w:rPr>
        <w:t xml:space="preserve">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Иная информация, подлежащая отражению в заключении об оценке регулирующего воздействия по усмотрению уполномоченного органа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</w:t>
      </w:r>
    </w:p>
    <w:p w:rsidR="002E4862" w:rsidRPr="009137E9" w:rsidRDefault="00C25723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(подпись Главы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="002E4862" w:rsidRPr="009137E9">
        <w:rPr>
          <w:rFonts w:ascii="Arial" w:hAnsi="Arial" w:cs="Arial"/>
          <w:sz w:val="24"/>
          <w:szCs w:val="24"/>
        </w:rPr>
        <w:t xml:space="preserve"> области (Ф.И.О.)</w:t>
      </w:r>
      <w:proofErr w:type="gramEnd"/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Дата "___" _____________ 20___ г.</w:t>
      </w:r>
    </w:p>
    <w:p w:rsidR="002E4862" w:rsidRPr="009137E9" w:rsidRDefault="009137E9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E4862" w:rsidRPr="009137E9">
        <w:rPr>
          <w:rFonts w:ascii="Arial" w:hAnsi="Arial" w:cs="Arial"/>
          <w:sz w:val="24"/>
          <w:szCs w:val="24"/>
        </w:rPr>
        <w:t>риложение №5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 xml:space="preserve">к Порядку проведения оценки </w:t>
      </w:r>
      <w:r w:rsidRPr="009137E9">
        <w:rPr>
          <w:rFonts w:ascii="Arial" w:hAnsi="Arial" w:cs="Arial"/>
          <w:sz w:val="24"/>
          <w:szCs w:val="24"/>
        </w:rPr>
        <w:lastRenderedPageBreak/>
        <w:t>регулирующего воздействия проектов нормативных правовых актов Администраци</w:t>
      </w:r>
      <w:r w:rsidR="00C25723" w:rsidRPr="009137E9">
        <w:rPr>
          <w:rFonts w:ascii="Arial" w:hAnsi="Arial" w:cs="Arial"/>
          <w:sz w:val="24"/>
          <w:szCs w:val="24"/>
        </w:rPr>
        <w:t xml:space="preserve">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</w:t>
      </w:r>
      <w:r w:rsidR="00C25723" w:rsidRPr="009137E9">
        <w:rPr>
          <w:rFonts w:ascii="Arial" w:hAnsi="Arial" w:cs="Arial"/>
          <w:sz w:val="24"/>
          <w:szCs w:val="24"/>
        </w:rPr>
        <w:t xml:space="preserve">правовых актов Администрации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Утверждаю</w:t>
      </w:r>
    </w:p>
    <w:p w:rsidR="002E4862" w:rsidRPr="009137E9" w:rsidRDefault="002E4862" w:rsidP="00C25723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Г</w:t>
      </w:r>
      <w:r w:rsidR="00C25723" w:rsidRPr="009137E9">
        <w:rPr>
          <w:rFonts w:ascii="Arial" w:hAnsi="Arial" w:cs="Arial"/>
          <w:sz w:val="24"/>
          <w:szCs w:val="24"/>
        </w:rPr>
        <w:t xml:space="preserve">лава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</w:t>
      </w:r>
      <w:proofErr w:type="gramStart"/>
      <w:r w:rsidR="00C25723" w:rsidRPr="009137E9">
        <w:rPr>
          <w:rFonts w:ascii="Arial" w:hAnsi="Arial" w:cs="Arial"/>
          <w:sz w:val="24"/>
          <w:szCs w:val="24"/>
        </w:rPr>
        <w:t>Курской</w:t>
      </w:r>
      <w:proofErr w:type="gramEnd"/>
      <w:r w:rsidRPr="009137E9">
        <w:rPr>
          <w:rFonts w:ascii="Arial" w:hAnsi="Arial" w:cs="Arial"/>
          <w:sz w:val="24"/>
          <w:szCs w:val="24"/>
        </w:rPr>
        <w:t xml:space="preserve"> области</w:t>
      </w: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«___»_______________________</w:t>
      </w:r>
    </w:p>
    <w:p w:rsidR="002E4862" w:rsidRPr="009137E9" w:rsidRDefault="002E4862" w:rsidP="002E4862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bookmarkStart w:id="14" w:name="P482"/>
      <w:bookmarkEnd w:id="14"/>
      <w:r w:rsidRPr="009137E9">
        <w:rPr>
          <w:rFonts w:ascii="Arial" w:hAnsi="Arial" w:cs="Arial"/>
          <w:b/>
          <w:sz w:val="30"/>
          <w:szCs w:val="30"/>
        </w:rPr>
        <w:t>Ежегодный план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проведения экспертизы нормативных правовых актов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 xml:space="preserve">Администрации </w:t>
      </w:r>
      <w:r w:rsidR="002C4E01" w:rsidRPr="009137E9">
        <w:rPr>
          <w:rFonts w:ascii="Arial" w:hAnsi="Arial" w:cs="Arial"/>
          <w:b/>
          <w:sz w:val="30"/>
          <w:szCs w:val="30"/>
        </w:rPr>
        <w:t>Шумаковского</w:t>
      </w:r>
      <w:r w:rsidR="00C25723" w:rsidRPr="009137E9">
        <w:rPr>
          <w:rFonts w:ascii="Arial" w:hAnsi="Arial" w:cs="Arial"/>
          <w:b/>
          <w:sz w:val="30"/>
          <w:szCs w:val="30"/>
        </w:rPr>
        <w:t xml:space="preserve"> сельсовета Солнцевского района Курской</w:t>
      </w:r>
      <w:r w:rsidRPr="009137E9">
        <w:rPr>
          <w:rFonts w:ascii="Arial" w:hAnsi="Arial" w:cs="Arial"/>
          <w:b/>
          <w:sz w:val="30"/>
          <w:szCs w:val="30"/>
        </w:rPr>
        <w:t xml:space="preserve"> области, </w:t>
      </w:r>
      <w:proofErr w:type="gramStart"/>
      <w:r w:rsidRPr="009137E9">
        <w:rPr>
          <w:rFonts w:ascii="Arial" w:hAnsi="Arial" w:cs="Arial"/>
          <w:b/>
          <w:sz w:val="30"/>
          <w:szCs w:val="30"/>
        </w:rPr>
        <w:t>затрагивающих</w:t>
      </w:r>
      <w:proofErr w:type="gramEnd"/>
      <w:r w:rsidRPr="009137E9">
        <w:rPr>
          <w:rFonts w:ascii="Arial" w:hAnsi="Arial" w:cs="Arial"/>
          <w:b/>
          <w:sz w:val="30"/>
          <w:szCs w:val="30"/>
        </w:rPr>
        <w:t xml:space="preserve"> вопросы осуществления предпринимательской и инвестиционной деятельности</w:t>
      </w:r>
    </w:p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5"/>
        <w:gridCol w:w="3402"/>
        <w:gridCol w:w="2774"/>
      </w:tblGrid>
      <w:tr w:rsidR="002E4862" w:rsidRPr="009137E9" w:rsidTr="00CD0A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Pr="009137E9" w:rsidRDefault="002E4862" w:rsidP="00CD0AA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37E9">
              <w:rPr>
                <w:rFonts w:ascii="Arial" w:hAnsi="Arial" w:cs="Arial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2E4862" w:rsidRPr="009137E9" w:rsidTr="00CD0A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Pr="009137E9" w:rsidRDefault="002E4862" w:rsidP="00CD0AA4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E4862" w:rsidRPr="009137E9" w:rsidRDefault="002E4862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</w:t>
      </w:r>
    </w:p>
    <w:p w:rsidR="002E4862" w:rsidRPr="009137E9" w:rsidRDefault="002E4862" w:rsidP="002E4862">
      <w:pPr>
        <w:pStyle w:val="ConsPlusNonformat"/>
        <w:ind w:left="5245" w:right="143"/>
        <w:jc w:val="center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(подпись руководителя уполномоченного органа)</w:t>
      </w:r>
    </w:p>
    <w:p w:rsidR="00C25723" w:rsidRPr="009137E9" w:rsidRDefault="00C25723" w:rsidP="002E48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rmal"/>
        <w:ind w:left="3969" w:right="283"/>
        <w:jc w:val="right"/>
        <w:rPr>
          <w:rFonts w:ascii="Arial" w:hAnsi="Arial" w:cs="Arial"/>
          <w:sz w:val="24"/>
          <w:szCs w:val="24"/>
        </w:rPr>
      </w:pPr>
      <w:bookmarkStart w:id="15" w:name="P520"/>
      <w:bookmarkEnd w:id="15"/>
      <w:r w:rsidRPr="009137E9">
        <w:rPr>
          <w:rFonts w:ascii="Arial" w:hAnsi="Arial" w:cs="Arial"/>
          <w:sz w:val="24"/>
          <w:szCs w:val="24"/>
        </w:rPr>
        <w:t>Приложение №6</w:t>
      </w:r>
    </w:p>
    <w:p w:rsidR="002E4862" w:rsidRPr="009137E9" w:rsidRDefault="002E4862" w:rsidP="002E4862">
      <w:pPr>
        <w:pStyle w:val="ConsPlusNormal"/>
        <w:ind w:left="3969" w:right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37E9">
        <w:rPr>
          <w:rFonts w:ascii="Arial" w:hAnsi="Arial" w:cs="Arial"/>
          <w:sz w:val="24"/>
          <w:szCs w:val="24"/>
        </w:rPr>
        <w:t>к Порядку проведения оценки регулирующего воздействия проектов нормативных правовых актов Ад</w:t>
      </w:r>
      <w:r w:rsidR="00C25723" w:rsidRPr="009137E9">
        <w:rPr>
          <w:rFonts w:ascii="Arial" w:hAnsi="Arial" w:cs="Arial"/>
          <w:sz w:val="24"/>
          <w:szCs w:val="24"/>
        </w:rPr>
        <w:t xml:space="preserve">министрации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</w:t>
      </w:r>
      <w:r w:rsidRPr="009137E9">
        <w:rPr>
          <w:rFonts w:ascii="Arial" w:hAnsi="Arial" w:cs="Arial"/>
          <w:sz w:val="24"/>
          <w:szCs w:val="24"/>
        </w:rPr>
        <w:lastRenderedPageBreak/>
        <w:t>деятельности, и экспертизы нормативных правовых актов Админис</w:t>
      </w:r>
      <w:r w:rsidR="00C25723" w:rsidRPr="009137E9">
        <w:rPr>
          <w:rFonts w:ascii="Arial" w:hAnsi="Arial" w:cs="Arial"/>
          <w:sz w:val="24"/>
          <w:szCs w:val="24"/>
        </w:rPr>
        <w:t xml:space="preserve">трации </w:t>
      </w:r>
      <w:r w:rsidR="002C4E01" w:rsidRPr="009137E9">
        <w:rPr>
          <w:rFonts w:ascii="Arial" w:hAnsi="Arial" w:cs="Arial"/>
          <w:sz w:val="24"/>
          <w:szCs w:val="24"/>
        </w:rPr>
        <w:t>Шумаковского</w:t>
      </w:r>
      <w:r w:rsidR="00C25723" w:rsidRPr="009137E9">
        <w:rPr>
          <w:rFonts w:ascii="Arial" w:hAnsi="Arial" w:cs="Arial"/>
          <w:sz w:val="24"/>
          <w:szCs w:val="24"/>
        </w:rPr>
        <w:t xml:space="preserve"> сельсовета Солнцевского района Курской</w:t>
      </w:r>
      <w:r w:rsidRPr="009137E9">
        <w:rPr>
          <w:rFonts w:ascii="Arial" w:hAnsi="Arial" w:cs="Arial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  <w:proofErr w:type="gramEnd"/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Уведомление</w:t>
      </w:r>
    </w:p>
    <w:p w:rsidR="002E4862" w:rsidRPr="009137E9" w:rsidRDefault="002E4862" w:rsidP="002E4862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137E9">
        <w:rPr>
          <w:rFonts w:ascii="Arial" w:hAnsi="Arial" w:cs="Arial"/>
          <w:b/>
          <w:sz w:val="30"/>
          <w:szCs w:val="30"/>
        </w:rPr>
        <w:t>о проведении экспертизы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1. Вид и реквизиты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2. Наименование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3. Дата вступления в силу нормативного правового акта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4. Основные группы субъектов предпринимательской и инвестиционной деятельности, на которых распространено действие нормативного правового акта_______________________________________________________________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5. Общая характеристика регулируемых общественных отношений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7. Способ представления мнений: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направление посредством почтовой связи по адресу: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направление в форме электронного документа на адрес электронной почты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8. Контактное лицо (фамилия, имя, отчество, должность, контактный телефон, факс)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9. Иная информация</w:t>
      </w:r>
    </w:p>
    <w:p w:rsidR="002E4862" w:rsidRPr="009137E9" w:rsidRDefault="002E4862" w:rsidP="002E48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37E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E4862" w:rsidRPr="009137E9" w:rsidRDefault="002E4862" w:rsidP="007038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2E4862" w:rsidRPr="009137E9" w:rsidSect="009137E9">
      <w:headerReference w:type="default" r:id="rId1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E4" w:rsidRDefault="002B1BE4" w:rsidP="00924651">
      <w:pPr>
        <w:spacing w:after="0" w:line="240" w:lineRule="auto"/>
      </w:pPr>
      <w:r>
        <w:separator/>
      </w:r>
    </w:p>
  </w:endnote>
  <w:endnote w:type="continuationSeparator" w:id="0">
    <w:p w:rsidR="002B1BE4" w:rsidRDefault="002B1BE4" w:rsidP="0092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E4" w:rsidRDefault="002B1BE4" w:rsidP="00924651">
      <w:pPr>
        <w:spacing w:after="0" w:line="240" w:lineRule="auto"/>
      </w:pPr>
      <w:r>
        <w:separator/>
      </w:r>
    </w:p>
  </w:footnote>
  <w:footnote w:type="continuationSeparator" w:id="0">
    <w:p w:rsidR="002B1BE4" w:rsidRDefault="002B1BE4" w:rsidP="0092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186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D3D" w:rsidRPr="00703830" w:rsidRDefault="00294BF6">
        <w:pPr>
          <w:pStyle w:val="a3"/>
          <w:jc w:val="right"/>
          <w:rPr>
            <w:rFonts w:ascii="Times New Roman" w:hAnsi="Times New Roman" w:cs="Times New Roman"/>
          </w:rPr>
        </w:pPr>
        <w:r w:rsidRPr="00703830">
          <w:rPr>
            <w:rFonts w:ascii="Times New Roman" w:hAnsi="Times New Roman" w:cs="Times New Roman"/>
          </w:rPr>
          <w:fldChar w:fldCharType="begin"/>
        </w:r>
        <w:r w:rsidR="00DC3D3D" w:rsidRPr="00703830">
          <w:rPr>
            <w:rFonts w:ascii="Times New Roman" w:hAnsi="Times New Roman" w:cs="Times New Roman"/>
          </w:rPr>
          <w:instrText>PAGE   \* MERGEFORMAT</w:instrText>
        </w:r>
        <w:r w:rsidRPr="00703830">
          <w:rPr>
            <w:rFonts w:ascii="Times New Roman" w:hAnsi="Times New Roman" w:cs="Times New Roman"/>
          </w:rPr>
          <w:fldChar w:fldCharType="separate"/>
        </w:r>
        <w:r w:rsidR="00282F35">
          <w:rPr>
            <w:rFonts w:ascii="Times New Roman" w:hAnsi="Times New Roman" w:cs="Times New Roman"/>
            <w:noProof/>
          </w:rPr>
          <w:t>10</w:t>
        </w:r>
        <w:r w:rsidRPr="00703830">
          <w:rPr>
            <w:rFonts w:ascii="Times New Roman" w:hAnsi="Times New Roman" w:cs="Times New Roman"/>
          </w:rPr>
          <w:fldChar w:fldCharType="end"/>
        </w:r>
      </w:p>
    </w:sdtContent>
  </w:sdt>
  <w:p w:rsidR="00DC3D3D" w:rsidRDefault="00DC3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1"/>
    <w:rsid w:val="000B0202"/>
    <w:rsid w:val="000E3EF3"/>
    <w:rsid w:val="000F2C28"/>
    <w:rsid w:val="001173AC"/>
    <w:rsid w:val="00123C6F"/>
    <w:rsid w:val="001B2900"/>
    <w:rsid w:val="001E1066"/>
    <w:rsid w:val="00231226"/>
    <w:rsid w:val="00234856"/>
    <w:rsid w:val="00282F35"/>
    <w:rsid w:val="00294BF6"/>
    <w:rsid w:val="002B1BE4"/>
    <w:rsid w:val="002C4E01"/>
    <w:rsid w:val="002E4862"/>
    <w:rsid w:val="00313DCB"/>
    <w:rsid w:val="003C5B25"/>
    <w:rsid w:val="004441CE"/>
    <w:rsid w:val="00461025"/>
    <w:rsid w:val="00465D91"/>
    <w:rsid w:val="004C2EDE"/>
    <w:rsid w:val="00566F2E"/>
    <w:rsid w:val="00574FFF"/>
    <w:rsid w:val="005E3985"/>
    <w:rsid w:val="0064601D"/>
    <w:rsid w:val="00654C71"/>
    <w:rsid w:val="006A2FDE"/>
    <w:rsid w:val="006C49E8"/>
    <w:rsid w:val="006D4EA5"/>
    <w:rsid w:val="00703830"/>
    <w:rsid w:val="00723809"/>
    <w:rsid w:val="00732028"/>
    <w:rsid w:val="00733520"/>
    <w:rsid w:val="00790809"/>
    <w:rsid w:val="00796524"/>
    <w:rsid w:val="008E6B28"/>
    <w:rsid w:val="008E7284"/>
    <w:rsid w:val="009047AB"/>
    <w:rsid w:val="00907F2C"/>
    <w:rsid w:val="009137E9"/>
    <w:rsid w:val="00924651"/>
    <w:rsid w:val="0093321E"/>
    <w:rsid w:val="00983D89"/>
    <w:rsid w:val="009B15A9"/>
    <w:rsid w:val="009C72E7"/>
    <w:rsid w:val="00A200CF"/>
    <w:rsid w:val="00A6756E"/>
    <w:rsid w:val="00A7200C"/>
    <w:rsid w:val="00A76444"/>
    <w:rsid w:val="00AC4843"/>
    <w:rsid w:val="00AC4E48"/>
    <w:rsid w:val="00AD7722"/>
    <w:rsid w:val="00B00BF0"/>
    <w:rsid w:val="00B84A28"/>
    <w:rsid w:val="00B937E9"/>
    <w:rsid w:val="00BA21CD"/>
    <w:rsid w:val="00BB767B"/>
    <w:rsid w:val="00C143AB"/>
    <w:rsid w:val="00C25723"/>
    <w:rsid w:val="00C4219E"/>
    <w:rsid w:val="00C83700"/>
    <w:rsid w:val="00CC2D5F"/>
    <w:rsid w:val="00CD0AA4"/>
    <w:rsid w:val="00D32F49"/>
    <w:rsid w:val="00D52CB8"/>
    <w:rsid w:val="00DC3D3D"/>
    <w:rsid w:val="00E651BD"/>
    <w:rsid w:val="00E8724C"/>
    <w:rsid w:val="00E960D5"/>
    <w:rsid w:val="00EE1D95"/>
    <w:rsid w:val="00EF3B94"/>
    <w:rsid w:val="00F11F0E"/>
    <w:rsid w:val="00F21A83"/>
    <w:rsid w:val="00F472D3"/>
    <w:rsid w:val="00F53714"/>
    <w:rsid w:val="00F8314B"/>
    <w:rsid w:val="00FC38CB"/>
    <w:rsid w:val="00FE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24651"/>
  </w:style>
  <w:style w:type="paragraph" w:styleId="a5">
    <w:name w:val="footer"/>
    <w:basedOn w:val="a"/>
    <w:link w:val="a6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4651"/>
  </w:style>
  <w:style w:type="paragraph" w:styleId="a7">
    <w:name w:val="Balloon Text"/>
    <w:basedOn w:val="a"/>
    <w:link w:val="a8"/>
    <w:uiPriority w:val="99"/>
    <w:semiHidden/>
    <w:unhideWhenUsed/>
    <w:rsid w:val="0092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23809"/>
    <w:rPr>
      <w:color w:val="0000FF"/>
      <w:u w:val="single"/>
    </w:rPr>
  </w:style>
  <w:style w:type="paragraph" w:styleId="aa">
    <w:name w:val="No Spacing"/>
    <w:uiPriority w:val="1"/>
    <w:qFormat/>
    <w:rsid w:val="004610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24651"/>
  </w:style>
  <w:style w:type="paragraph" w:styleId="a5">
    <w:name w:val="footer"/>
    <w:basedOn w:val="a"/>
    <w:link w:val="a6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4651"/>
  </w:style>
  <w:style w:type="paragraph" w:styleId="a7">
    <w:name w:val="Balloon Text"/>
    <w:basedOn w:val="a"/>
    <w:link w:val="a8"/>
    <w:uiPriority w:val="99"/>
    <w:semiHidden/>
    <w:unhideWhenUsed/>
    <w:rsid w:val="0092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23809"/>
    <w:rPr>
      <w:color w:val="0000FF"/>
      <w:u w:val="single"/>
    </w:rPr>
  </w:style>
  <w:style w:type="paragraph" w:styleId="aa">
    <w:name w:val="No Spacing"/>
    <w:uiPriority w:val="1"/>
    <w:qFormat/>
    <w:rsid w:val="004610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arenkova_EV\Desktop\&#1088;&#1077;&#1075;&#1091;&#1083;&#1080;&#1088;%20&#1074;&#1086;&#1079;&#1076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FD08E24616D8B976558041D0886267B3DA51EBD567819EA94F5F32E7EBFBBDMAq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D08E24616D8B976558041D0886267B3DA51EBD567819EA94F5F32E7EBFBBDMAq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7FB7-C279-4D53-85E0-295677D0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admin</cp:lastModifiedBy>
  <cp:revision>4</cp:revision>
  <cp:lastPrinted>2021-02-16T06:31:00Z</cp:lastPrinted>
  <dcterms:created xsi:type="dcterms:W3CDTF">2021-02-16T06:29:00Z</dcterms:created>
  <dcterms:modified xsi:type="dcterms:W3CDTF">2021-02-16T06:33:00Z</dcterms:modified>
</cp:coreProperties>
</file>