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5D" w:rsidRDefault="0047435D" w:rsidP="0047435D">
      <w:pPr>
        <w:tabs>
          <w:tab w:val="left" w:pos="851"/>
        </w:tabs>
        <w:ind w:left="709" w:firstLine="425"/>
      </w:pPr>
    </w:p>
    <w:p w:rsidR="0047435D" w:rsidRDefault="0047435D" w:rsidP="0047435D">
      <w:pPr>
        <w:jc w:val="center"/>
      </w:pPr>
    </w:p>
    <w:p w:rsidR="0047435D" w:rsidRDefault="00E35ACF" w:rsidP="0047435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-977900</wp:posOffset>
            </wp:positionV>
            <wp:extent cx="1257300" cy="12192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47435D" w:rsidRPr="0025334D" w:rsidRDefault="0047435D" w:rsidP="0047435D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7435D" w:rsidRPr="0025334D" w:rsidRDefault="0047435D" w:rsidP="0047435D">
      <w:pPr>
        <w:jc w:val="center"/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Шумаковского</w:t>
      </w:r>
      <w:r w:rsidRPr="0025334D">
        <w:rPr>
          <w:spacing w:val="100"/>
          <w:sz w:val="28"/>
          <w:szCs w:val="28"/>
        </w:rPr>
        <w:t xml:space="preserve"> сельсовета</w:t>
      </w:r>
    </w:p>
    <w:p w:rsidR="0047435D" w:rsidRDefault="0047435D" w:rsidP="0047435D">
      <w:pPr>
        <w:jc w:val="center"/>
        <w:rPr>
          <w:sz w:val="28"/>
          <w:szCs w:val="28"/>
        </w:rPr>
      </w:pPr>
      <w:r w:rsidRPr="0025334D">
        <w:rPr>
          <w:sz w:val="28"/>
          <w:szCs w:val="28"/>
        </w:rPr>
        <w:t>Солнцевского района Курской области</w:t>
      </w:r>
    </w:p>
    <w:p w:rsidR="0047435D" w:rsidRDefault="0047435D" w:rsidP="0047435D">
      <w:pPr>
        <w:jc w:val="center"/>
        <w:rPr>
          <w:sz w:val="28"/>
          <w:szCs w:val="28"/>
        </w:rPr>
      </w:pPr>
    </w:p>
    <w:p w:rsidR="0047435D" w:rsidRDefault="0047435D" w:rsidP="0047435D">
      <w:pPr>
        <w:jc w:val="center"/>
        <w:rPr>
          <w:b/>
          <w:sz w:val="28"/>
          <w:szCs w:val="28"/>
        </w:rPr>
      </w:pPr>
      <w:r w:rsidRPr="00AD652F">
        <w:rPr>
          <w:b/>
          <w:sz w:val="28"/>
          <w:szCs w:val="28"/>
        </w:rPr>
        <w:t>РАСПОРЯЖЕНИЕ</w:t>
      </w:r>
    </w:p>
    <w:p w:rsidR="0047435D" w:rsidRDefault="0047435D" w:rsidP="0047435D">
      <w:pPr>
        <w:jc w:val="center"/>
        <w:rPr>
          <w:b/>
          <w:sz w:val="28"/>
          <w:szCs w:val="28"/>
        </w:rPr>
      </w:pPr>
    </w:p>
    <w:p w:rsidR="0047435D" w:rsidRDefault="0047435D" w:rsidP="0047435D">
      <w:pPr>
        <w:jc w:val="center"/>
        <w:rPr>
          <w:b/>
          <w:sz w:val="28"/>
          <w:szCs w:val="28"/>
        </w:rPr>
      </w:pPr>
    </w:p>
    <w:p w:rsidR="0047435D" w:rsidRDefault="00E35ACF" w:rsidP="0047435D">
      <w:pPr>
        <w:rPr>
          <w:sz w:val="28"/>
          <w:szCs w:val="28"/>
        </w:rPr>
      </w:pPr>
      <w:r>
        <w:rPr>
          <w:sz w:val="28"/>
          <w:szCs w:val="28"/>
        </w:rPr>
        <w:t>12.01.2015</w:t>
      </w:r>
      <w:r w:rsidR="0047435D">
        <w:rPr>
          <w:sz w:val="28"/>
          <w:szCs w:val="28"/>
        </w:rPr>
        <w:t xml:space="preserve"> г.                               </w:t>
      </w:r>
      <w:r w:rsidR="0047435D" w:rsidRPr="002755FA">
        <w:rPr>
          <w:b/>
          <w:sz w:val="28"/>
          <w:szCs w:val="28"/>
        </w:rPr>
        <w:t xml:space="preserve">№  </w:t>
      </w:r>
      <w:r>
        <w:rPr>
          <w:sz w:val="28"/>
          <w:szCs w:val="28"/>
        </w:rPr>
        <w:t>2</w:t>
      </w:r>
    </w:p>
    <w:p w:rsidR="0047435D" w:rsidRDefault="0047435D" w:rsidP="0047435D">
      <w:pPr>
        <w:rPr>
          <w:sz w:val="28"/>
          <w:szCs w:val="28"/>
        </w:rPr>
      </w:pPr>
    </w:p>
    <w:p w:rsidR="0047435D" w:rsidRDefault="0047435D" w:rsidP="0047435D">
      <w:pPr>
        <w:rPr>
          <w:sz w:val="28"/>
          <w:szCs w:val="28"/>
        </w:rPr>
      </w:pPr>
    </w:p>
    <w:p w:rsidR="00F0017F" w:rsidRDefault="00F0017F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плана-графика для размещения</w:t>
      </w:r>
    </w:p>
    <w:p w:rsidR="00F0017F" w:rsidRDefault="00F0017F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заказов на поставки товаров, выполнение работ, </w:t>
      </w:r>
    </w:p>
    <w:p w:rsidR="0047435D" w:rsidRPr="00750624" w:rsidRDefault="00F0017F" w:rsidP="004743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оказания услуг для нужд Администрации Шумаковского сельсовета Солнцевског</w:t>
      </w:r>
      <w:r w:rsidR="00E35ACF">
        <w:rPr>
          <w:b/>
          <w:sz w:val="28"/>
          <w:szCs w:val="28"/>
        </w:rPr>
        <w:t>о района Курской области на 2015</w:t>
      </w:r>
      <w:r>
        <w:rPr>
          <w:b/>
          <w:sz w:val="28"/>
          <w:szCs w:val="28"/>
        </w:rPr>
        <w:t xml:space="preserve"> год</w:t>
      </w:r>
    </w:p>
    <w:p w:rsidR="00ED7B01" w:rsidRDefault="00ED7B01" w:rsidP="0047435D">
      <w:pPr>
        <w:rPr>
          <w:sz w:val="24"/>
          <w:szCs w:val="24"/>
        </w:rPr>
      </w:pPr>
    </w:p>
    <w:p w:rsidR="00ED7B01" w:rsidRDefault="00ED7B01" w:rsidP="0047435D">
      <w:pPr>
        <w:rPr>
          <w:sz w:val="24"/>
          <w:szCs w:val="24"/>
        </w:rPr>
      </w:pPr>
    </w:p>
    <w:p w:rsidR="0047435D" w:rsidRDefault="0047435D" w:rsidP="0047435D">
      <w:pPr>
        <w:rPr>
          <w:sz w:val="28"/>
          <w:szCs w:val="28"/>
        </w:rPr>
      </w:pPr>
    </w:p>
    <w:p w:rsidR="004D6CAA" w:rsidRDefault="0047435D" w:rsidP="00101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05.04.2013г№</w:t>
      </w:r>
      <w:r w:rsidR="00F0017F">
        <w:rPr>
          <w:sz w:val="28"/>
          <w:szCs w:val="28"/>
        </w:rPr>
        <w:t xml:space="preserve"> </w:t>
      </w:r>
      <w:r>
        <w:rPr>
          <w:sz w:val="28"/>
          <w:szCs w:val="28"/>
        </w:rPr>
        <w:t>44-</w:t>
      </w:r>
      <w:r w:rsidR="004D6CAA">
        <w:rPr>
          <w:sz w:val="28"/>
          <w:szCs w:val="28"/>
        </w:rPr>
        <w:t>ФЗ « О контрактной системе в сфере закупок,</w:t>
      </w:r>
      <w:r w:rsidR="0010170C">
        <w:rPr>
          <w:sz w:val="28"/>
          <w:szCs w:val="28"/>
        </w:rPr>
        <w:t xml:space="preserve"> </w:t>
      </w:r>
      <w:r w:rsidR="004D6CAA">
        <w:rPr>
          <w:sz w:val="28"/>
          <w:szCs w:val="28"/>
        </w:rPr>
        <w:t>товаров, работ,</w:t>
      </w:r>
      <w:r w:rsidR="0010170C">
        <w:rPr>
          <w:sz w:val="28"/>
          <w:szCs w:val="28"/>
        </w:rPr>
        <w:t xml:space="preserve"> </w:t>
      </w:r>
      <w:r w:rsidR="004D6CAA">
        <w:rPr>
          <w:sz w:val="28"/>
          <w:szCs w:val="28"/>
        </w:rPr>
        <w:t>услуг для обеспечения госуда</w:t>
      </w:r>
      <w:r w:rsidR="00F0017F">
        <w:rPr>
          <w:sz w:val="28"/>
          <w:szCs w:val="28"/>
        </w:rPr>
        <w:t>рственных и муниципальных нужд».</w:t>
      </w:r>
    </w:p>
    <w:p w:rsidR="004D6CAA" w:rsidRDefault="004D6CAA" w:rsidP="004D6CAA">
      <w:pPr>
        <w:rPr>
          <w:sz w:val="28"/>
          <w:szCs w:val="28"/>
        </w:rPr>
      </w:pPr>
    </w:p>
    <w:p w:rsidR="00E70083" w:rsidRPr="00E70083" w:rsidRDefault="004D6CAA" w:rsidP="00E70083">
      <w:pPr>
        <w:ind w:firstLine="708"/>
        <w:jc w:val="both"/>
        <w:rPr>
          <w:sz w:val="28"/>
          <w:szCs w:val="28"/>
        </w:rPr>
      </w:pPr>
      <w:r w:rsidRPr="00E70083">
        <w:rPr>
          <w:sz w:val="28"/>
          <w:szCs w:val="28"/>
        </w:rPr>
        <w:t xml:space="preserve">1. </w:t>
      </w:r>
      <w:r w:rsidR="00861D7E">
        <w:rPr>
          <w:sz w:val="28"/>
          <w:szCs w:val="28"/>
        </w:rPr>
        <w:t xml:space="preserve">Утвердить план - </w:t>
      </w:r>
      <w:r w:rsidR="00E70083" w:rsidRPr="00E70083">
        <w:rPr>
          <w:sz w:val="28"/>
          <w:szCs w:val="28"/>
        </w:rPr>
        <w:t>график для размещения заказов на поставки товаров, выполнение работ, оказания услуг для нужд Администрации Шумаковского сельсовета Солнцевског</w:t>
      </w:r>
      <w:r w:rsidR="00E35ACF">
        <w:rPr>
          <w:sz w:val="28"/>
          <w:szCs w:val="28"/>
        </w:rPr>
        <w:t>о района Курской области на 2015 год</w:t>
      </w:r>
      <w:r w:rsidR="00E70083">
        <w:rPr>
          <w:sz w:val="28"/>
          <w:szCs w:val="28"/>
        </w:rPr>
        <w:t xml:space="preserve"> в соответствии с приложением № 1.</w:t>
      </w:r>
    </w:p>
    <w:p w:rsidR="00E70083" w:rsidRDefault="00E70083" w:rsidP="00F0017F">
      <w:pPr>
        <w:ind w:firstLine="708"/>
        <w:rPr>
          <w:sz w:val="28"/>
          <w:szCs w:val="28"/>
        </w:rPr>
      </w:pPr>
    </w:p>
    <w:p w:rsidR="00F0017F" w:rsidRDefault="00F0017F" w:rsidP="0047435D">
      <w:pPr>
        <w:ind w:firstLine="708"/>
        <w:jc w:val="both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Контроль за настоящим распоряжением оставляю за собой.</w:t>
      </w:r>
    </w:p>
    <w:p w:rsidR="00F0017F" w:rsidRDefault="00F0017F" w:rsidP="009B40E1">
      <w:pPr>
        <w:ind w:firstLine="708"/>
        <w:rPr>
          <w:sz w:val="28"/>
          <w:szCs w:val="28"/>
        </w:rPr>
      </w:pPr>
    </w:p>
    <w:p w:rsidR="0047435D" w:rsidRDefault="004D6CAA" w:rsidP="009B4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47435D">
        <w:rPr>
          <w:sz w:val="28"/>
          <w:szCs w:val="28"/>
        </w:rPr>
        <w:t>.Распоряжение вступает в силу  со дня его подписания.</w:t>
      </w:r>
    </w:p>
    <w:p w:rsidR="00F0017F" w:rsidRDefault="00F0017F" w:rsidP="009B40E1">
      <w:pPr>
        <w:ind w:firstLine="708"/>
        <w:rPr>
          <w:sz w:val="28"/>
          <w:szCs w:val="28"/>
        </w:rPr>
      </w:pPr>
    </w:p>
    <w:p w:rsidR="00F0017F" w:rsidRDefault="00F0017F" w:rsidP="009B40E1">
      <w:pPr>
        <w:ind w:firstLine="708"/>
        <w:rPr>
          <w:sz w:val="28"/>
          <w:szCs w:val="28"/>
        </w:rPr>
      </w:pPr>
    </w:p>
    <w:p w:rsidR="00F0017F" w:rsidRDefault="0047435D" w:rsidP="00861D7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ACF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Шумаковского сельсовета </w:t>
      </w:r>
      <w:r w:rsidR="00B57FF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35ACF">
        <w:rPr>
          <w:sz w:val="28"/>
          <w:szCs w:val="28"/>
        </w:rPr>
        <w:t>Л.А.Махортова</w:t>
      </w: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861D7E">
      <w:pPr>
        <w:rPr>
          <w:sz w:val="28"/>
          <w:szCs w:val="28"/>
        </w:rPr>
      </w:pPr>
    </w:p>
    <w:p w:rsidR="00742D15" w:rsidRDefault="00742D15" w:rsidP="00742D15">
      <w:pPr>
        <w:jc w:val="right"/>
        <w:rPr>
          <w:rFonts w:cs="Calibri"/>
          <w:b/>
          <w:bCs/>
        </w:rPr>
        <w:sectPr w:rsidR="00742D15" w:rsidSect="00861D7E">
          <w:pgSz w:w="11906" w:h="16838" w:code="9"/>
          <w:pgMar w:top="1418" w:right="567" w:bottom="1134" w:left="1701" w:header="709" w:footer="709" w:gutter="0"/>
          <w:cols w:space="708"/>
          <w:docGrid w:linePitch="381"/>
        </w:sect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Pr="00434537" w:rsidRDefault="00E35ACF" w:rsidP="00E35ACF">
      <w:pPr>
        <w:ind w:left="9639"/>
        <w:outlineLvl w:val="0"/>
        <w:rPr>
          <w:bCs/>
          <w:sz w:val="28"/>
          <w:szCs w:val="28"/>
        </w:rPr>
      </w:pPr>
      <w:r w:rsidRPr="00434537">
        <w:rPr>
          <w:bCs/>
          <w:sz w:val="28"/>
          <w:szCs w:val="28"/>
        </w:rPr>
        <w:t>УТВЕРЖДАЮ</w:t>
      </w:r>
      <w:r>
        <w:rPr>
          <w:bCs/>
          <w:sz w:val="28"/>
          <w:szCs w:val="28"/>
        </w:rPr>
        <w:t>:</w:t>
      </w:r>
    </w:p>
    <w:p w:rsidR="00E35ACF" w:rsidRDefault="00E35ACF" w:rsidP="00E35ACF">
      <w:pPr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И.о.зам.главы Шумаковского сельсовета</w:t>
      </w:r>
      <w:r>
        <w:rPr>
          <w:bCs/>
          <w:sz w:val="28"/>
          <w:szCs w:val="28"/>
        </w:rPr>
        <w:tab/>
        <w:t xml:space="preserve">                                                                                                                                Л.А.Махортова </w:t>
      </w:r>
    </w:p>
    <w:p w:rsidR="00E35ACF" w:rsidRDefault="00E35ACF" w:rsidP="00E35ACF">
      <w:pPr>
        <w:tabs>
          <w:tab w:val="left" w:pos="9986"/>
          <w:tab w:val="right" w:pos="14570"/>
        </w:tabs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Распоряжение № 2  от 12.01.2015г</w:t>
      </w:r>
      <w:r>
        <w:rPr>
          <w:bCs/>
          <w:sz w:val="28"/>
          <w:szCs w:val="28"/>
        </w:rPr>
        <w:tab/>
        <w:t xml:space="preserve">                                                        </w:t>
      </w:r>
    </w:p>
    <w:p w:rsidR="00E35ACF" w:rsidRPr="0040706F" w:rsidRDefault="00E35ACF" w:rsidP="00E35ACF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E35ACF" w:rsidRDefault="00E35ACF" w:rsidP="00E35ACF">
      <w:pPr>
        <w:rPr>
          <w:bCs/>
          <w:sz w:val="28"/>
          <w:szCs w:val="28"/>
        </w:rPr>
      </w:pPr>
    </w:p>
    <w:p w:rsidR="00E35ACF" w:rsidRPr="00B90617" w:rsidRDefault="00E35ACF" w:rsidP="00E35ACF">
      <w:pPr>
        <w:tabs>
          <w:tab w:val="left" w:pos="7740"/>
        </w:tabs>
        <w:rPr>
          <w:bCs/>
          <w:sz w:val="28"/>
          <w:szCs w:val="28"/>
        </w:rPr>
      </w:pPr>
      <w:r w:rsidRPr="00B90617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– </w:t>
      </w:r>
      <w:r w:rsidRPr="00B90617">
        <w:rPr>
          <w:bCs/>
          <w:sz w:val="28"/>
          <w:szCs w:val="28"/>
        </w:rPr>
        <w:t>графи</w:t>
      </w:r>
      <w:r>
        <w:rPr>
          <w:bCs/>
          <w:sz w:val="28"/>
          <w:szCs w:val="28"/>
        </w:rPr>
        <w:t>к размещения заказов на поставку</w:t>
      </w:r>
      <w:r w:rsidRPr="00B90617">
        <w:rPr>
          <w:bCs/>
          <w:sz w:val="28"/>
          <w:szCs w:val="28"/>
        </w:rPr>
        <w:t xml:space="preserve"> товаров, выполнение работ, ок</w:t>
      </w:r>
      <w:r w:rsidRPr="00B90617">
        <w:rPr>
          <w:bCs/>
          <w:sz w:val="28"/>
          <w:szCs w:val="28"/>
        </w:rPr>
        <w:t>а</w:t>
      </w:r>
      <w:r w:rsidRPr="00B90617">
        <w:rPr>
          <w:bCs/>
          <w:sz w:val="28"/>
          <w:szCs w:val="28"/>
        </w:rPr>
        <w:t>зание</w:t>
      </w:r>
      <w:r>
        <w:rPr>
          <w:bCs/>
          <w:sz w:val="28"/>
          <w:szCs w:val="28"/>
        </w:rPr>
        <w:t xml:space="preserve"> услуг для обеспечения государственных и муниципальных нужд </w:t>
      </w:r>
      <w:r w:rsidRPr="00B90617">
        <w:rPr>
          <w:bCs/>
          <w:sz w:val="28"/>
          <w:szCs w:val="28"/>
        </w:rPr>
        <w:t xml:space="preserve">на </w:t>
      </w:r>
      <w:r w:rsidRPr="00B9737E">
        <w:rPr>
          <w:bCs/>
          <w:sz w:val="28"/>
          <w:szCs w:val="28"/>
          <w:u w:val="single"/>
        </w:rPr>
        <w:t>201</w:t>
      </w:r>
      <w:r>
        <w:rPr>
          <w:bCs/>
          <w:sz w:val="28"/>
          <w:szCs w:val="28"/>
          <w:u w:val="single"/>
        </w:rPr>
        <w:t>5</w:t>
      </w:r>
      <w:r w:rsidRPr="00C47F57">
        <w:rPr>
          <w:bCs/>
          <w:sz w:val="28"/>
          <w:szCs w:val="28"/>
        </w:rPr>
        <w:t xml:space="preserve"> год</w:t>
      </w:r>
    </w:p>
    <w:p w:rsidR="00E35ACF" w:rsidRDefault="00E35ACF" w:rsidP="00E35AC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88"/>
        <w:gridCol w:w="6431"/>
      </w:tblGrid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5788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6431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Шумаковского сельсовета Солнцевского района Курской области</w:t>
            </w: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5788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6431" w:type="dxa"/>
          </w:tcPr>
          <w:p w:rsidR="00E35ACF" w:rsidRPr="00DF4E5B" w:rsidRDefault="00E35ACF" w:rsidP="0045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Курская область, Солнцевский район, с.Шумаковоул.Садовая д.4,тел, 847154 3-26-16,shumakovskiiss@mail.ru</w:t>
            </w: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5788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ИНН</w:t>
            </w:r>
          </w:p>
        </w:tc>
        <w:tc>
          <w:tcPr>
            <w:tcW w:w="6431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4622000437</w:t>
            </w: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5788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КПП</w:t>
            </w:r>
          </w:p>
        </w:tc>
        <w:tc>
          <w:tcPr>
            <w:tcW w:w="6431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462201001</w:t>
            </w: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5788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 w:rsidRPr="00305B78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М</w:t>
            </w:r>
            <w:r w:rsidRPr="00305B78">
              <w:rPr>
                <w:sz w:val="22"/>
                <w:szCs w:val="22"/>
              </w:rPr>
              <w:t>О</w:t>
            </w:r>
          </w:p>
        </w:tc>
        <w:tc>
          <w:tcPr>
            <w:tcW w:w="6431" w:type="dxa"/>
          </w:tcPr>
          <w:p w:rsidR="00E35ACF" w:rsidRPr="00305B78" w:rsidRDefault="00E35ACF" w:rsidP="00450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38638460</w:t>
            </w:r>
          </w:p>
        </w:tc>
      </w:tr>
    </w:tbl>
    <w:p w:rsidR="00E35ACF" w:rsidRDefault="00E35ACF" w:rsidP="00E35ACF">
      <w:pPr>
        <w:rPr>
          <w:sz w:val="22"/>
          <w:szCs w:val="22"/>
        </w:rPr>
      </w:pPr>
    </w:p>
    <w:tbl>
      <w:tblPr>
        <w:tblW w:w="1587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52"/>
        <w:gridCol w:w="716"/>
        <w:gridCol w:w="1023"/>
        <w:gridCol w:w="426"/>
        <w:gridCol w:w="2268"/>
        <w:gridCol w:w="1210"/>
        <w:gridCol w:w="632"/>
        <w:gridCol w:w="997"/>
        <w:gridCol w:w="1622"/>
        <w:gridCol w:w="1591"/>
        <w:gridCol w:w="935"/>
        <w:gridCol w:w="7"/>
        <w:gridCol w:w="1080"/>
        <w:gridCol w:w="1157"/>
        <w:gridCol w:w="1080"/>
      </w:tblGrid>
      <w:tr w:rsidR="00E35ACF" w:rsidRPr="00305B78" w:rsidTr="0045077A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1132" w:type="dxa"/>
            <w:gridSpan w:val="2"/>
            <w:vMerge w:val="restart"/>
            <w:textDirection w:val="btLr"/>
            <w:vAlign w:val="center"/>
          </w:tcPr>
          <w:p w:rsidR="00E35ACF" w:rsidRPr="00305B78" w:rsidRDefault="00E35ACF" w:rsidP="0045077A">
            <w:pPr>
              <w:ind w:left="113" w:right="113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КБК</w:t>
            </w:r>
          </w:p>
        </w:tc>
        <w:tc>
          <w:tcPr>
            <w:tcW w:w="716" w:type="dxa"/>
            <w:vMerge w:val="restart"/>
            <w:textDirection w:val="btLr"/>
            <w:vAlign w:val="center"/>
          </w:tcPr>
          <w:p w:rsidR="00E35ACF" w:rsidRPr="00305B78" w:rsidRDefault="00E35ACF" w:rsidP="0045077A">
            <w:pPr>
              <w:ind w:left="113" w:right="113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</w:t>
            </w:r>
            <w:r w:rsidRPr="00305B78">
              <w:rPr>
                <w:sz w:val="18"/>
                <w:szCs w:val="18"/>
              </w:rPr>
              <w:t>К</w:t>
            </w:r>
            <w:r w:rsidRPr="00305B78">
              <w:rPr>
                <w:sz w:val="18"/>
                <w:szCs w:val="18"/>
              </w:rPr>
              <w:t>ВЭД</w:t>
            </w:r>
          </w:p>
        </w:tc>
        <w:tc>
          <w:tcPr>
            <w:tcW w:w="1023" w:type="dxa"/>
            <w:vMerge w:val="restart"/>
            <w:textDirection w:val="btLr"/>
            <w:vAlign w:val="center"/>
          </w:tcPr>
          <w:p w:rsidR="00E35ACF" w:rsidRPr="00305B78" w:rsidRDefault="00E35ACF" w:rsidP="0045077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ОКПД</w:t>
            </w:r>
          </w:p>
        </w:tc>
        <w:tc>
          <w:tcPr>
            <w:tcW w:w="10768" w:type="dxa"/>
            <w:gridSpan w:val="10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Условия</w:t>
            </w:r>
            <w:r>
              <w:rPr>
                <w:sz w:val="18"/>
                <w:szCs w:val="18"/>
              </w:rPr>
              <w:t xml:space="preserve"> государственного</w:t>
            </w:r>
            <w:r w:rsidRPr="00305B78">
              <w:rPr>
                <w:sz w:val="18"/>
                <w:szCs w:val="18"/>
              </w:rPr>
              <w:t xml:space="preserve"> контракта</w:t>
            </w:r>
          </w:p>
        </w:tc>
        <w:tc>
          <w:tcPr>
            <w:tcW w:w="1157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Способ разм</w:t>
            </w:r>
            <w:r w:rsidRPr="00305B78">
              <w:rPr>
                <w:sz w:val="18"/>
                <w:szCs w:val="18"/>
              </w:rPr>
              <w:t>е</w:t>
            </w:r>
            <w:r w:rsidRPr="00305B78">
              <w:rPr>
                <w:sz w:val="18"/>
                <w:szCs w:val="18"/>
              </w:rPr>
              <w:t>щения заказа</w:t>
            </w:r>
          </w:p>
        </w:tc>
        <w:tc>
          <w:tcPr>
            <w:tcW w:w="1080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Обоснов</w:t>
            </w:r>
            <w:r w:rsidRPr="00305B78">
              <w:rPr>
                <w:sz w:val="18"/>
                <w:szCs w:val="18"/>
              </w:rPr>
              <w:t>а</w:t>
            </w:r>
            <w:r w:rsidRPr="00305B78">
              <w:rPr>
                <w:sz w:val="18"/>
                <w:szCs w:val="18"/>
              </w:rPr>
              <w:t>ние внесения изм</w:t>
            </w:r>
            <w:r w:rsidRPr="00305B78">
              <w:rPr>
                <w:sz w:val="18"/>
                <w:szCs w:val="18"/>
              </w:rPr>
              <w:t>е</w:t>
            </w:r>
            <w:r w:rsidRPr="00305B78">
              <w:rPr>
                <w:sz w:val="18"/>
                <w:szCs w:val="18"/>
              </w:rPr>
              <w:t>нений</w:t>
            </w: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2" w:type="dxa"/>
            <w:gridSpan w:val="2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№ зак</w:t>
            </w:r>
            <w:r w:rsidRPr="00305B78">
              <w:rPr>
                <w:sz w:val="18"/>
                <w:szCs w:val="18"/>
              </w:rPr>
              <w:t>а</w:t>
            </w:r>
            <w:r w:rsidRPr="00305B78">
              <w:rPr>
                <w:sz w:val="18"/>
                <w:szCs w:val="18"/>
              </w:rPr>
              <w:t>за (лота)</w:t>
            </w:r>
          </w:p>
        </w:tc>
        <w:tc>
          <w:tcPr>
            <w:tcW w:w="2268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210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632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Ед. и</w:t>
            </w:r>
            <w:r w:rsidRPr="00305B78">
              <w:rPr>
                <w:sz w:val="18"/>
                <w:szCs w:val="18"/>
              </w:rPr>
              <w:t>з</w:t>
            </w:r>
            <w:r w:rsidRPr="00305B78">
              <w:rPr>
                <w:sz w:val="18"/>
                <w:szCs w:val="18"/>
              </w:rPr>
              <w:t>мерения</w:t>
            </w:r>
          </w:p>
        </w:tc>
        <w:tc>
          <w:tcPr>
            <w:tcW w:w="997" w:type="dxa"/>
            <w:vMerge w:val="restart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622" w:type="dxa"/>
            <w:vMerge w:val="restart"/>
            <w:vAlign w:val="center"/>
          </w:tcPr>
          <w:p w:rsidR="00E35ACF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Ориентировочная начальная (макс</w:t>
            </w:r>
            <w:r w:rsidRPr="00305B78">
              <w:rPr>
                <w:sz w:val="18"/>
                <w:szCs w:val="18"/>
              </w:rPr>
              <w:t>и</w:t>
            </w:r>
            <w:r w:rsidRPr="00305B78">
              <w:rPr>
                <w:sz w:val="18"/>
                <w:szCs w:val="18"/>
              </w:rPr>
              <w:t>мальная) цена ко</w:t>
            </w:r>
            <w:r w:rsidRPr="00305B78">
              <w:rPr>
                <w:sz w:val="18"/>
                <w:szCs w:val="18"/>
              </w:rPr>
              <w:t>н</w:t>
            </w:r>
            <w:r w:rsidRPr="00305B78">
              <w:rPr>
                <w:sz w:val="18"/>
                <w:szCs w:val="18"/>
              </w:rPr>
              <w:t>тракта</w:t>
            </w:r>
          </w:p>
          <w:p w:rsidR="00E35ACF" w:rsidRPr="00305B78" w:rsidRDefault="00E35ACF" w:rsidP="00450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(тыс.руб.)</w:t>
            </w:r>
          </w:p>
        </w:tc>
        <w:tc>
          <w:tcPr>
            <w:tcW w:w="1591" w:type="dxa"/>
            <w:vMerge w:val="restart"/>
            <w:vAlign w:val="center"/>
          </w:tcPr>
          <w:p w:rsidR="00E35ACF" w:rsidRPr="00305B78" w:rsidRDefault="00E35ACF" w:rsidP="0045077A">
            <w:pPr>
              <w:ind w:left="57" w:right="57"/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Условия фина</w:t>
            </w:r>
            <w:r w:rsidRPr="00305B78">
              <w:rPr>
                <w:sz w:val="18"/>
                <w:szCs w:val="18"/>
              </w:rPr>
              <w:t>н</w:t>
            </w:r>
            <w:r w:rsidRPr="00305B78">
              <w:rPr>
                <w:sz w:val="18"/>
                <w:szCs w:val="18"/>
              </w:rPr>
              <w:t>сового обеспеч</w:t>
            </w:r>
            <w:r w:rsidRPr="00305B78">
              <w:rPr>
                <w:sz w:val="18"/>
                <w:szCs w:val="18"/>
              </w:rPr>
              <w:t>е</w:t>
            </w:r>
            <w:r w:rsidRPr="00305B78">
              <w:rPr>
                <w:sz w:val="18"/>
                <w:szCs w:val="18"/>
              </w:rPr>
              <w:t>ния исполнения контракта (вкл</w:t>
            </w:r>
            <w:r w:rsidRPr="00305B78">
              <w:rPr>
                <w:sz w:val="18"/>
                <w:szCs w:val="18"/>
              </w:rPr>
              <w:t>ю</w:t>
            </w:r>
            <w:r w:rsidRPr="00305B78">
              <w:rPr>
                <w:sz w:val="18"/>
                <w:szCs w:val="18"/>
              </w:rPr>
              <w:t>чая</w:t>
            </w:r>
            <w:r>
              <w:rPr>
                <w:sz w:val="18"/>
                <w:szCs w:val="18"/>
              </w:rPr>
              <w:t xml:space="preserve"> размер аванса)</w:t>
            </w:r>
          </w:p>
        </w:tc>
        <w:tc>
          <w:tcPr>
            <w:tcW w:w="2022" w:type="dxa"/>
            <w:gridSpan w:val="3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График осуществления пр</w:t>
            </w:r>
            <w:r w:rsidRPr="00305B78">
              <w:rPr>
                <w:sz w:val="18"/>
                <w:szCs w:val="18"/>
              </w:rPr>
              <w:t>о</w:t>
            </w:r>
            <w:r w:rsidRPr="00305B78">
              <w:rPr>
                <w:sz w:val="18"/>
                <w:szCs w:val="18"/>
              </w:rPr>
              <w:t>цедур закупки</w:t>
            </w:r>
          </w:p>
        </w:tc>
        <w:tc>
          <w:tcPr>
            <w:tcW w:w="1157" w:type="dxa"/>
            <w:vMerge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2" w:type="dxa"/>
            <w:gridSpan w:val="2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  <w:vMerge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Срок разм</w:t>
            </w:r>
            <w:r w:rsidRPr="00305B78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щения заказа</w:t>
            </w:r>
            <w:r>
              <w:rPr>
                <w:sz w:val="18"/>
                <w:szCs w:val="18"/>
              </w:rPr>
              <w:br/>
              <w:t>(месяц</w:t>
            </w:r>
            <w:r w:rsidRPr="00305B78">
              <w:rPr>
                <w:sz w:val="18"/>
                <w:szCs w:val="18"/>
              </w:rPr>
              <w:t>, год)</w:t>
            </w:r>
          </w:p>
        </w:tc>
        <w:tc>
          <w:tcPr>
            <w:tcW w:w="1080" w:type="dxa"/>
            <w:vAlign w:val="center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Срок исполнения контракта (м</w:t>
            </w:r>
            <w:r w:rsidRPr="00305B78">
              <w:rPr>
                <w:sz w:val="18"/>
                <w:szCs w:val="18"/>
              </w:rPr>
              <w:t>е</w:t>
            </w:r>
            <w:r w:rsidRPr="00305B78">
              <w:rPr>
                <w:sz w:val="18"/>
                <w:szCs w:val="18"/>
              </w:rPr>
              <w:t>сяц, год)</w:t>
            </w:r>
          </w:p>
        </w:tc>
        <w:tc>
          <w:tcPr>
            <w:tcW w:w="1157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9</w:t>
            </w:r>
          </w:p>
        </w:tc>
        <w:tc>
          <w:tcPr>
            <w:tcW w:w="1591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gridSpan w:val="2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14</w:t>
            </w: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1132" w:type="dxa"/>
            <w:gridSpan w:val="2"/>
            <w:vAlign w:val="center"/>
          </w:tcPr>
          <w:p w:rsidR="00E35ACF" w:rsidRPr="00DF4E5B" w:rsidRDefault="00E35ACF" w:rsidP="0045077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00101047711402244223</w:t>
            </w:r>
          </w:p>
        </w:tc>
        <w:tc>
          <w:tcPr>
            <w:tcW w:w="716" w:type="dxa"/>
            <w:vAlign w:val="center"/>
          </w:tcPr>
          <w:p w:rsidR="00E35ACF" w:rsidRPr="00DF4E5B" w:rsidRDefault="00E35ACF" w:rsidP="0045077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74.84</w:t>
            </w:r>
          </w:p>
        </w:tc>
        <w:tc>
          <w:tcPr>
            <w:tcW w:w="1023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40.21.10.215</w:t>
            </w: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E35ACF" w:rsidRDefault="00E35ACF" w:rsidP="0045077A">
            <w:pPr>
              <w:rPr>
                <w:sz w:val="18"/>
                <w:szCs w:val="18"/>
              </w:rPr>
            </w:pPr>
          </w:p>
          <w:p w:rsidR="00E35ACF" w:rsidRDefault="00E35ACF" w:rsidP="0045077A">
            <w:pPr>
              <w:rPr>
                <w:sz w:val="18"/>
                <w:szCs w:val="18"/>
              </w:rPr>
            </w:pPr>
          </w:p>
          <w:p w:rsidR="00E35ACF" w:rsidRPr="00DC52FF" w:rsidRDefault="00E35ACF" w:rsidP="0045077A">
            <w:pPr>
              <w:rPr>
                <w:sz w:val="16"/>
                <w:szCs w:val="16"/>
              </w:rPr>
            </w:pPr>
            <w:r w:rsidRPr="00DC52FF">
              <w:rPr>
                <w:sz w:val="16"/>
                <w:szCs w:val="16"/>
              </w:rPr>
              <w:t xml:space="preserve">Поставка </w:t>
            </w:r>
            <w:r>
              <w:rPr>
                <w:sz w:val="16"/>
                <w:szCs w:val="16"/>
              </w:rPr>
              <w:t>газа горючего природного для коммунального бытового потребления</w:t>
            </w: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должны предоставляться 24 часа в сутки, 7 дней в неделю</w:t>
            </w: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Тыс.куб.м</w:t>
            </w:r>
          </w:p>
        </w:tc>
        <w:tc>
          <w:tcPr>
            <w:tcW w:w="99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 w:rsidRPr="00461F37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00101047711402242221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64.20,11,110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услуг местной, внутризоновой, междугородной телефонной связи</w:t>
            </w:r>
          </w:p>
        </w:tc>
        <w:tc>
          <w:tcPr>
            <w:tcW w:w="121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t xml:space="preserve">Услуги должны предоставляться 24 часа в сутки, </w:t>
            </w:r>
            <w:r w:rsidRPr="00164F32">
              <w:rPr>
                <w:sz w:val="16"/>
                <w:szCs w:val="16"/>
              </w:rPr>
              <w:lastRenderedPageBreak/>
              <w:t>7 дней в неделю</w:t>
            </w:r>
          </w:p>
        </w:tc>
        <w:tc>
          <w:tcPr>
            <w:tcW w:w="63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lastRenderedPageBreak/>
              <w:t>Усл. ед.</w:t>
            </w: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возможно определить объем</w:t>
            </w:r>
          </w:p>
        </w:tc>
        <w:tc>
          <w:tcPr>
            <w:tcW w:w="162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27000,00</w:t>
            </w: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Pr="00461F37" w:rsidRDefault="00E35ACF" w:rsidP="0045077A">
            <w:pPr>
              <w:rPr>
                <w:sz w:val="16"/>
                <w:szCs w:val="16"/>
              </w:rPr>
            </w:pPr>
            <w:r w:rsidRPr="00461F37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1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9</w:t>
            </w:r>
          </w:p>
        </w:tc>
        <w:tc>
          <w:tcPr>
            <w:tcW w:w="1591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gridSpan w:val="2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14</w:t>
            </w: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00101047711402242221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64.20,18,130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связи услуги интернет</w:t>
            </w:r>
          </w:p>
        </w:tc>
        <w:tc>
          <w:tcPr>
            <w:tcW w:w="121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t>Услуги должны предоставляться 24 часа в сутки, 7 дней в неделю</w:t>
            </w:r>
          </w:p>
        </w:tc>
        <w:tc>
          <w:tcPr>
            <w:tcW w:w="63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t>Усл. ед.</w:t>
            </w: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возможно определить объем</w:t>
            </w:r>
          </w:p>
        </w:tc>
        <w:tc>
          <w:tcPr>
            <w:tcW w:w="162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5561,00</w:t>
            </w: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 /</w:t>
            </w: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12,2015</w:t>
            </w:r>
          </w:p>
        </w:tc>
        <w:tc>
          <w:tcPr>
            <w:tcW w:w="1157" w:type="dxa"/>
            <w:vAlign w:val="center"/>
          </w:tcPr>
          <w:p w:rsidR="00E35ACF" w:rsidRPr="00022016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00101047711402244223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40,11,10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t>Энергоснабжение</w:t>
            </w: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t>Электроэнергия должна предоставляться 24 часа в сутки, 7 дней в неделю</w:t>
            </w: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Тыс.</w:t>
            </w:r>
          </w:p>
          <w:p w:rsidR="00E35ACF" w:rsidRDefault="00E35ACF" w:rsidP="0045077A">
            <w:pPr>
              <w:rPr>
                <w:sz w:val="16"/>
                <w:szCs w:val="16"/>
              </w:rPr>
            </w:pPr>
            <w:r w:rsidRPr="00164F32">
              <w:rPr>
                <w:sz w:val="16"/>
                <w:szCs w:val="16"/>
              </w:rPr>
              <w:t>Квт/ч</w:t>
            </w: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15,5</w:t>
            </w:r>
          </w:p>
        </w:tc>
        <w:tc>
          <w:tcPr>
            <w:tcW w:w="162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19591,00</w:t>
            </w: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Pr="00022016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00101047711402244225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45,60,267.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Пожарная безопасность</w:t>
            </w:r>
          </w:p>
        </w:tc>
        <w:tc>
          <w:tcPr>
            <w:tcW w:w="121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должны предоставляться в соответствии с договором</w:t>
            </w:r>
          </w:p>
        </w:tc>
        <w:tc>
          <w:tcPr>
            <w:tcW w:w="632" w:type="dxa"/>
            <w:vAlign w:val="center"/>
          </w:tcPr>
          <w:p w:rsidR="00E35ACF" w:rsidRPr="00164F32" w:rsidRDefault="00E35ACF" w:rsidP="0045077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Pr="00022016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Pr="00295055" w:rsidRDefault="00E35ACF" w:rsidP="0045077A">
            <w:pPr>
              <w:rPr>
                <w:b/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00101047711402244225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45,20,11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Ремонт автотранспортных средств</w:t>
            </w:r>
          </w:p>
        </w:tc>
        <w:tc>
          <w:tcPr>
            <w:tcW w:w="121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должны предоставляться в соответствии с заказ-нарядом</w:t>
            </w:r>
          </w:p>
        </w:tc>
        <w:tc>
          <w:tcPr>
            <w:tcW w:w="63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возможно определить объем</w:t>
            </w: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00101047711402244225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74.84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72,50,11,000.</w:t>
            </w: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Заправка катриджей</w:t>
            </w: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должны предоставляться в соответствии с договором</w:t>
            </w: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возможно определить объем</w:t>
            </w: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1132" w:type="dxa"/>
            <w:gridSpan w:val="2"/>
            <w:vAlign w:val="center"/>
          </w:tcPr>
          <w:p w:rsidR="00E35ACF" w:rsidRPr="00617FB7" w:rsidRDefault="00E35ACF" w:rsidP="004507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00101047711402244225</w:t>
            </w:r>
          </w:p>
        </w:tc>
        <w:tc>
          <w:tcPr>
            <w:tcW w:w="716" w:type="dxa"/>
            <w:vAlign w:val="center"/>
          </w:tcPr>
          <w:p w:rsidR="00E35ACF" w:rsidRPr="00617FB7" w:rsidRDefault="00E35ACF" w:rsidP="004507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74,84.</w:t>
            </w:r>
          </w:p>
        </w:tc>
        <w:tc>
          <w:tcPr>
            <w:tcW w:w="1023" w:type="dxa"/>
            <w:vAlign w:val="center"/>
          </w:tcPr>
          <w:p w:rsidR="00E35ACF" w:rsidRPr="00617FB7" w:rsidRDefault="00E35ACF" w:rsidP="0045077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Техническое обслуживание газового оборудования  </w:t>
            </w: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должны предоставляться в соответствии с договором</w:t>
            </w:r>
          </w:p>
        </w:tc>
        <w:tc>
          <w:tcPr>
            <w:tcW w:w="63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возможно определить объем</w:t>
            </w: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7000,00</w:t>
            </w: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gridAfter w:val="15"/>
          <w:wAfter w:w="14796" w:type="dxa"/>
          <w:trHeight w:val="894"/>
        </w:trPr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113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00101047711402244225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74,84</w:t>
            </w:r>
          </w:p>
        </w:tc>
        <w:tc>
          <w:tcPr>
            <w:tcW w:w="1023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45,20,11,</w:t>
            </w:r>
          </w:p>
        </w:tc>
        <w:tc>
          <w:tcPr>
            <w:tcW w:w="42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268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запчастей для автомобиля,УАЗ-396255,Нива Шевроле.</w:t>
            </w: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Услуги должны предоставляться в соответствии с заказом ориг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нальными запа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ными частями</w:t>
            </w:r>
          </w:p>
        </w:tc>
        <w:tc>
          <w:tcPr>
            <w:tcW w:w="632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Шт.</w:t>
            </w:r>
          </w:p>
        </w:tc>
        <w:tc>
          <w:tcPr>
            <w:tcW w:w="997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возможно определить объем</w:t>
            </w: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авансирование 100% оплата по факту</w:t>
            </w:r>
          </w:p>
        </w:tc>
        <w:tc>
          <w:tcPr>
            <w:tcW w:w="942" w:type="dxa"/>
            <w:gridSpan w:val="2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01.2015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12.2015</w:t>
            </w: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 w:rsidRPr="00022016">
              <w:rPr>
                <w:sz w:val="16"/>
                <w:szCs w:val="16"/>
              </w:rPr>
              <w:t>Единственный поставщик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1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9</w:t>
            </w:r>
          </w:p>
        </w:tc>
        <w:tc>
          <w:tcPr>
            <w:tcW w:w="1591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gridSpan w:val="2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14</w:t>
            </w:r>
          </w:p>
        </w:tc>
      </w:tr>
      <w:tr w:rsidR="00E35ACF" w:rsidRPr="00305B78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</w:t>
            </w:r>
          </w:p>
        </w:tc>
        <w:tc>
          <w:tcPr>
            <w:tcW w:w="71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5</w:t>
            </w:r>
          </w:p>
        </w:tc>
        <w:tc>
          <w:tcPr>
            <w:tcW w:w="121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6</w:t>
            </w:r>
          </w:p>
        </w:tc>
        <w:tc>
          <w:tcPr>
            <w:tcW w:w="632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8</w:t>
            </w:r>
          </w:p>
        </w:tc>
        <w:tc>
          <w:tcPr>
            <w:tcW w:w="1622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9</w:t>
            </w:r>
          </w:p>
        </w:tc>
        <w:tc>
          <w:tcPr>
            <w:tcW w:w="1591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10</w:t>
            </w:r>
          </w:p>
        </w:tc>
        <w:tc>
          <w:tcPr>
            <w:tcW w:w="942" w:type="dxa"/>
            <w:gridSpan w:val="2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vAlign w:val="bottom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E35ACF" w:rsidRPr="00305B78" w:rsidRDefault="00E35ACF" w:rsidP="0045077A">
            <w:pPr>
              <w:rPr>
                <w:sz w:val="18"/>
                <w:szCs w:val="18"/>
              </w:rPr>
            </w:pPr>
            <w:r w:rsidRPr="00305B78">
              <w:rPr>
                <w:sz w:val="18"/>
                <w:szCs w:val="18"/>
              </w:rPr>
              <w:t>14</w:t>
            </w: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13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00101137411404244223</w:t>
            </w:r>
          </w:p>
        </w:tc>
        <w:tc>
          <w:tcPr>
            <w:tcW w:w="716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E35ACF" w:rsidRPr="008A18C6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у единственного</w:t>
            </w:r>
          </w:p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поставщика п.6 ч.1 ст..93 44-ФЗ</w:t>
            </w: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113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00101047711402244310</w:t>
            </w:r>
          </w:p>
        </w:tc>
        <w:tc>
          <w:tcPr>
            <w:tcW w:w="71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Pr="004162C7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Pr="004945AB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Pr="004162C7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60000,00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у единственного</w:t>
            </w:r>
          </w:p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поставщика п.4 ч.1 ст..93 44-ФЗ</w:t>
            </w: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3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71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E35ACF" w:rsidRPr="004C5E36" w:rsidRDefault="00E35ACF" w:rsidP="0045077A">
            <w:pPr>
              <w:rPr>
                <w:bCs/>
                <w:color w:val="4A4A4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Pr="00C33CA6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Pr="00503650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193152,00</w:t>
            </w:r>
          </w:p>
        </w:tc>
        <w:tc>
          <w:tcPr>
            <w:tcW w:w="1591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у (единственного поставщика п.4 ч.1 ст.93)</w:t>
            </w:r>
          </w:p>
        </w:tc>
        <w:tc>
          <w:tcPr>
            <w:tcW w:w="71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E35ACF" w:rsidRPr="004C5E36" w:rsidRDefault="00E35ACF" w:rsidP="0045077A">
            <w:pPr>
              <w:rPr>
                <w:bCs/>
                <w:color w:val="4A4A4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Pr="00C33CA6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193152,00</w:t>
            </w: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35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Default="00E35ACF" w:rsidP="0045077A">
            <w:pPr>
              <w:rPr>
                <w:sz w:val="16"/>
                <w:szCs w:val="16"/>
              </w:rPr>
            </w:pPr>
          </w:p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E35ACF" w:rsidRPr="004C5E36" w:rsidRDefault="00E35ACF" w:rsidP="0045077A">
            <w:pPr>
              <w:rPr>
                <w:bCs/>
                <w:color w:val="4A4A4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Pr="00C33CA6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  <w:tr w:rsidR="00E35ACF" w:rsidRPr="00AF69F3" w:rsidTr="0045077A">
        <w:tblPrEx>
          <w:tblCellMar>
            <w:top w:w="0" w:type="dxa"/>
            <w:bottom w:w="0" w:type="dxa"/>
          </w:tblCellMar>
        </w:tblPrEx>
        <w:tc>
          <w:tcPr>
            <w:tcW w:w="113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71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vAlign w:val="center"/>
          </w:tcPr>
          <w:p w:rsidR="00E35ACF" w:rsidRPr="004C5E36" w:rsidRDefault="00E35ACF" w:rsidP="0045077A">
            <w:pPr>
              <w:rPr>
                <w:bCs/>
                <w:color w:val="4A4A4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21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63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97" w:type="dxa"/>
            <w:vAlign w:val="center"/>
          </w:tcPr>
          <w:p w:rsidR="00E35ACF" w:rsidRPr="00C33CA6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157" w:type="dxa"/>
            <w:vAlign w:val="center"/>
          </w:tcPr>
          <w:p w:rsidR="00E35ACF" w:rsidRDefault="00E35ACF" w:rsidP="0045077A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E35ACF" w:rsidRPr="00164F32" w:rsidRDefault="00E35ACF" w:rsidP="0045077A">
            <w:pPr>
              <w:rPr>
                <w:sz w:val="16"/>
                <w:szCs w:val="16"/>
              </w:rPr>
            </w:pPr>
          </w:p>
        </w:tc>
      </w:tr>
    </w:tbl>
    <w:p w:rsidR="00E35ACF" w:rsidRDefault="00E35ACF" w:rsidP="00E35ACF">
      <w:pPr>
        <w:tabs>
          <w:tab w:val="left" w:pos="10950"/>
        </w:tabs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E35ACF" w:rsidRDefault="00E35ACF" w:rsidP="00E35ACF">
      <w:pPr>
        <w:tabs>
          <w:tab w:val="left" w:pos="12210"/>
        </w:tabs>
      </w:pPr>
      <w:r>
        <w:t xml:space="preserve">             </w:t>
      </w:r>
    </w:p>
    <w:tbl>
      <w:tblPr>
        <w:tblW w:w="1605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387"/>
        <w:gridCol w:w="90"/>
        <w:gridCol w:w="2925"/>
        <w:gridCol w:w="2745"/>
        <w:gridCol w:w="4904"/>
      </w:tblGrid>
      <w:tr w:rsidR="00E35ACF" w:rsidTr="0045077A">
        <w:tc>
          <w:tcPr>
            <w:tcW w:w="5387" w:type="dxa"/>
            <w:shd w:val="clear" w:color="auto" w:fill="auto"/>
          </w:tcPr>
          <w:p w:rsidR="00E35ACF" w:rsidRDefault="00E35ACF" w:rsidP="0045077A">
            <w:pPr>
              <w:tabs>
                <w:tab w:val="center" w:pos="2235"/>
                <w:tab w:val="right" w:pos="4470"/>
              </w:tabs>
              <w:rPr>
                <w:u w:val="single"/>
              </w:rPr>
            </w:pPr>
            <w:r>
              <w:rPr>
                <w:u w:val="single"/>
              </w:rPr>
              <w:t>Казанцева Наталья Петровна</w:t>
            </w:r>
          </w:p>
          <w:p w:rsidR="00E35ACF" w:rsidRDefault="00E35ACF" w:rsidP="0045077A">
            <w:r>
              <w:t>Контрактный управляющий Шумаковского сельсовета</w:t>
            </w:r>
          </w:p>
          <w:p w:rsidR="00E35ACF" w:rsidRDefault="00E35ACF" w:rsidP="0045077A">
            <w:r>
              <w:t>(Ф.И.О., (уполномоченного должностного лица)</w:t>
            </w:r>
          </w:p>
        </w:tc>
        <w:tc>
          <w:tcPr>
            <w:tcW w:w="90" w:type="dxa"/>
            <w:shd w:val="clear" w:color="auto" w:fill="auto"/>
          </w:tcPr>
          <w:p w:rsidR="00E35ACF" w:rsidRDefault="00E35ACF" w:rsidP="0045077A">
            <w:pPr>
              <w:jc w:val="both"/>
              <w:rPr>
                <w:u w:val="single"/>
              </w:rPr>
            </w:pPr>
            <w:r>
              <w:t xml:space="preserve">  </w:t>
            </w:r>
          </w:p>
        </w:tc>
        <w:tc>
          <w:tcPr>
            <w:tcW w:w="2925" w:type="dxa"/>
            <w:shd w:val="clear" w:color="auto" w:fill="auto"/>
          </w:tcPr>
          <w:p w:rsidR="00E35ACF" w:rsidRDefault="00E35ACF" w:rsidP="0045077A">
            <w:r>
              <w:rPr>
                <w:u w:val="single"/>
              </w:rPr>
              <w:t>                     </w:t>
            </w:r>
            <w:r>
              <w:br/>
              <w:t xml:space="preserve">(подпись) </w:t>
            </w:r>
          </w:p>
          <w:p w:rsidR="00E35ACF" w:rsidRDefault="00E35ACF" w:rsidP="0045077A"/>
          <w:p w:rsidR="00E35ACF" w:rsidRDefault="00E35ACF" w:rsidP="0045077A">
            <w:pPr>
              <w:tabs>
                <w:tab w:val="left" w:pos="615"/>
              </w:tabs>
            </w:pPr>
            <w:r>
              <w:tab/>
              <w:t>МП</w:t>
            </w:r>
          </w:p>
          <w:p w:rsidR="00E35ACF" w:rsidRDefault="00E35ACF" w:rsidP="0045077A"/>
        </w:tc>
        <w:tc>
          <w:tcPr>
            <w:tcW w:w="2745" w:type="dxa"/>
            <w:shd w:val="clear" w:color="auto" w:fill="auto"/>
          </w:tcPr>
          <w:p w:rsidR="00E35ACF" w:rsidRDefault="00E35ACF" w:rsidP="0045077A">
            <w:r>
              <w:t>«12» 01.  2</w:t>
            </w:r>
            <w:r>
              <w:rPr>
                <w:u w:val="single"/>
              </w:rPr>
              <w:t>015г</w:t>
            </w:r>
            <w:r>
              <w:t xml:space="preserve">. </w:t>
            </w:r>
            <w:r>
              <w:br/>
              <w:t xml:space="preserve">(Дата утверждения) </w:t>
            </w:r>
          </w:p>
        </w:tc>
        <w:tc>
          <w:tcPr>
            <w:tcW w:w="4904" w:type="dxa"/>
            <w:shd w:val="clear" w:color="auto" w:fill="auto"/>
          </w:tcPr>
          <w:tbl>
            <w:tblPr>
              <w:tblpPr w:leftFromText="180" w:rightFromText="180" w:vertAnchor="text" w:horzAnchor="margin" w:tblpY="-69"/>
              <w:tblOverlap w:val="never"/>
              <w:tblW w:w="4111" w:type="dxa"/>
              <w:tblLayout w:type="fixed"/>
              <w:tblCellMar>
                <w:top w:w="15" w:type="dxa"/>
                <w:left w:w="15" w:type="dxa"/>
                <w:bottom w:w="15" w:type="dxa"/>
                <w:right w:w="100" w:type="dxa"/>
              </w:tblCellMar>
              <w:tblLook w:val="0000"/>
            </w:tblPr>
            <w:tblGrid>
              <w:gridCol w:w="1843"/>
              <w:gridCol w:w="2268"/>
            </w:tblGrid>
            <w:tr w:rsidR="00E35ACF" w:rsidTr="0045077A">
              <w:tc>
                <w:tcPr>
                  <w:tcW w:w="1843" w:type="dxa"/>
                  <w:shd w:val="clear" w:color="auto" w:fill="auto"/>
                </w:tcPr>
                <w:p w:rsidR="00E35ACF" w:rsidRDefault="00E35ACF" w:rsidP="0045077A">
                  <w:r>
                    <w:t>Исполнитель: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35ACF" w:rsidRDefault="00E35ACF" w:rsidP="0045077A">
                  <w:r>
                    <w:t>Казанцева Н.П..</w:t>
                  </w:r>
                </w:p>
              </w:tc>
            </w:tr>
            <w:tr w:rsidR="00E35ACF" w:rsidTr="0045077A">
              <w:tc>
                <w:tcPr>
                  <w:tcW w:w="1843" w:type="dxa"/>
                  <w:shd w:val="clear" w:color="auto" w:fill="auto"/>
                </w:tcPr>
                <w:p w:rsidR="00E35ACF" w:rsidRDefault="00E35ACF" w:rsidP="0045077A">
                  <w:r>
                    <w:t>телефон: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35ACF" w:rsidRPr="003A5CC4" w:rsidRDefault="00E35ACF" w:rsidP="0045077A">
                  <w:r>
                    <w:t>+7 (47154) 3-26-16</w:t>
                  </w:r>
                </w:p>
              </w:tc>
            </w:tr>
            <w:tr w:rsidR="00E35ACF" w:rsidTr="0045077A">
              <w:tc>
                <w:tcPr>
                  <w:tcW w:w="1843" w:type="dxa"/>
                  <w:shd w:val="clear" w:color="auto" w:fill="auto"/>
                </w:tcPr>
                <w:p w:rsidR="00E35ACF" w:rsidRDefault="00E35ACF" w:rsidP="0045077A">
                  <w:r>
                    <w:t>факс: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35ACF" w:rsidRPr="00E22397" w:rsidRDefault="00E35ACF" w:rsidP="0045077A">
                  <w:r>
                    <w:t>+7 (47154) 3-26-16</w:t>
                  </w:r>
                </w:p>
              </w:tc>
            </w:tr>
            <w:tr w:rsidR="00E35ACF" w:rsidTr="0045077A">
              <w:tc>
                <w:tcPr>
                  <w:tcW w:w="1843" w:type="dxa"/>
                  <w:shd w:val="clear" w:color="auto" w:fill="auto"/>
                </w:tcPr>
                <w:p w:rsidR="00E35ACF" w:rsidRPr="00DB6035" w:rsidRDefault="00E35ACF" w:rsidP="0045077A">
                  <w:r>
                    <w:t>электронная почта: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E35ACF" w:rsidRPr="00DB6035" w:rsidRDefault="00E35ACF" w:rsidP="0045077A">
                  <w:pPr>
                    <w:ind w:right="-242"/>
                  </w:pPr>
                  <w:r w:rsidRPr="003A5CC4">
                    <w:rPr>
                      <w:lang w:val="en-US"/>
                    </w:rPr>
                    <w:t>shumakovskiiss</w:t>
                  </w:r>
                  <w:r w:rsidRPr="003A5CC4">
                    <w:t>@</w:t>
                  </w:r>
                  <w:r w:rsidRPr="003A5CC4">
                    <w:rPr>
                      <w:lang w:val="en-US"/>
                    </w:rPr>
                    <w:t>mail</w:t>
                  </w:r>
                  <w:r w:rsidRPr="003A5CC4">
                    <w:t>.</w:t>
                  </w:r>
                  <w:r w:rsidRPr="003A5CC4">
                    <w:rPr>
                      <w:lang w:val="en-US"/>
                    </w:rPr>
                    <w:t>ru</w:t>
                  </w:r>
                </w:p>
              </w:tc>
            </w:tr>
          </w:tbl>
          <w:p w:rsidR="00E35ACF" w:rsidRDefault="00E35ACF" w:rsidP="0045077A">
            <w:pPr>
              <w:snapToGrid w:val="0"/>
              <w:jc w:val="both"/>
            </w:pPr>
          </w:p>
        </w:tc>
      </w:tr>
    </w:tbl>
    <w:p w:rsidR="00E35ACF" w:rsidRDefault="00E35ACF" w:rsidP="00E35ACF">
      <w:pPr>
        <w:tabs>
          <w:tab w:val="left" w:pos="12210"/>
        </w:tabs>
      </w:pPr>
      <w:r>
        <w:t xml:space="preserve">                                                                                                                                                                     </w:t>
      </w: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p w:rsidR="00E35ACF" w:rsidRDefault="00E35ACF" w:rsidP="00742D15">
      <w:pPr>
        <w:jc w:val="right"/>
        <w:rPr>
          <w:rFonts w:cs="Calibri"/>
          <w:b/>
          <w:bCs/>
        </w:rPr>
      </w:pPr>
    </w:p>
    <w:sectPr w:rsidR="00E35ACF" w:rsidSect="00742D15">
      <w:pgSz w:w="16838" w:h="11906" w:orient="landscape" w:code="9"/>
      <w:pgMar w:top="567" w:right="1134" w:bottom="170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rawingGridVerticalSpacing w:val="381"/>
  <w:displayHorizontalDrawingGridEvery w:val="2"/>
  <w:characterSpacingControl w:val="doNotCompress"/>
  <w:compat/>
  <w:rsids>
    <w:rsidRoot w:val="0047435D"/>
    <w:rsid w:val="00000533"/>
    <w:rsid w:val="0000148F"/>
    <w:rsid w:val="0000412B"/>
    <w:rsid w:val="0000594A"/>
    <w:rsid w:val="00005A0A"/>
    <w:rsid w:val="00006661"/>
    <w:rsid w:val="0001112D"/>
    <w:rsid w:val="00016FFE"/>
    <w:rsid w:val="000170C2"/>
    <w:rsid w:val="0001752D"/>
    <w:rsid w:val="000200B7"/>
    <w:rsid w:val="000216E2"/>
    <w:rsid w:val="0002209B"/>
    <w:rsid w:val="00022D7F"/>
    <w:rsid w:val="000330D7"/>
    <w:rsid w:val="000336DD"/>
    <w:rsid w:val="00034F57"/>
    <w:rsid w:val="00037A14"/>
    <w:rsid w:val="0004152E"/>
    <w:rsid w:val="000421D2"/>
    <w:rsid w:val="0004349E"/>
    <w:rsid w:val="00044D72"/>
    <w:rsid w:val="00052AEE"/>
    <w:rsid w:val="000555B1"/>
    <w:rsid w:val="00055BE4"/>
    <w:rsid w:val="000607F7"/>
    <w:rsid w:val="000609C3"/>
    <w:rsid w:val="00060D8C"/>
    <w:rsid w:val="0006225C"/>
    <w:rsid w:val="00064909"/>
    <w:rsid w:val="000667A7"/>
    <w:rsid w:val="000673E0"/>
    <w:rsid w:val="000675AB"/>
    <w:rsid w:val="00067722"/>
    <w:rsid w:val="00070073"/>
    <w:rsid w:val="0007226E"/>
    <w:rsid w:val="00073912"/>
    <w:rsid w:val="000740FB"/>
    <w:rsid w:val="00081622"/>
    <w:rsid w:val="00087112"/>
    <w:rsid w:val="00087550"/>
    <w:rsid w:val="00087A7C"/>
    <w:rsid w:val="00095D0B"/>
    <w:rsid w:val="000A007C"/>
    <w:rsid w:val="000A0299"/>
    <w:rsid w:val="000A1F10"/>
    <w:rsid w:val="000A2BAC"/>
    <w:rsid w:val="000A373D"/>
    <w:rsid w:val="000A680B"/>
    <w:rsid w:val="000A74F8"/>
    <w:rsid w:val="000A7E4B"/>
    <w:rsid w:val="000B3A5E"/>
    <w:rsid w:val="000C14D6"/>
    <w:rsid w:val="000C1D12"/>
    <w:rsid w:val="000C2550"/>
    <w:rsid w:val="000C511E"/>
    <w:rsid w:val="000C623A"/>
    <w:rsid w:val="000C6490"/>
    <w:rsid w:val="000C77F6"/>
    <w:rsid w:val="000C7B87"/>
    <w:rsid w:val="000D32BD"/>
    <w:rsid w:val="000D36D8"/>
    <w:rsid w:val="000D55D0"/>
    <w:rsid w:val="000D6578"/>
    <w:rsid w:val="000E34B8"/>
    <w:rsid w:val="000F29C6"/>
    <w:rsid w:val="000F3993"/>
    <w:rsid w:val="000F636F"/>
    <w:rsid w:val="000F63F6"/>
    <w:rsid w:val="000F7FAF"/>
    <w:rsid w:val="0010170C"/>
    <w:rsid w:val="001023EC"/>
    <w:rsid w:val="00102DBF"/>
    <w:rsid w:val="00104DC6"/>
    <w:rsid w:val="00111CD6"/>
    <w:rsid w:val="00113D57"/>
    <w:rsid w:val="00114E22"/>
    <w:rsid w:val="00122DAE"/>
    <w:rsid w:val="00125AE9"/>
    <w:rsid w:val="00125FD6"/>
    <w:rsid w:val="00127C92"/>
    <w:rsid w:val="00127E16"/>
    <w:rsid w:val="00127E6D"/>
    <w:rsid w:val="0013076D"/>
    <w:rsid w:val="001363C8"/>
    <w:rsid w:val="00136B19"/>
    <w:rsid w:val="0014013E"/>
    <w:rsid w:val="001402D9"/>
    <w:rsid w:val="00142A27"/>
    <w:rsid w:val="00144150"/>
    <w:rsid w:val="00151CB8"/>
    <w:rsid w:val="00152AC9"/>
    <w:rsid w:val="00157382"/>
    <w:rsid w:val="00160968"/>
    <w:rsid w:val="00163954"/>
    <w:rsid w:val="00164010"/>
    <w:rsid w:val="001647A8"/>
    <w:rsid w:val="0016506D"/>
    <w:rsid w:val="00165240"/>
    <w:rsid w:val="00165BAA"/>
    <w:rsid w:val="00167133"/>
    <w:rsid w:val="001706D2"/>
    <w:rsid w:val="001719AE"/>
    <w:rsid w:val="00172D56"/>
    <w:rsid w:val="0018253A"/>
    <w:rsid w:val="0018335E"/>
    <w:rsid w:val="00186282"/>
    <w:rsid w:val="00190EF0"/>
    <w:rsid w:val="00191448"/>
    <w:rsid w:val="0019491D"/>
    <w:rsid w:val="0019732F"/>
    <w:rsid w:val="001A2DBD"/>
    <w:rsid w:val="001B003D"/>
    <w:rsid w:val="001B0177"/>
    <w:rsid w:val="001B0508"/>
    <w:rsid w:val="001B216F"/>
    <w:rsid w:val="001C1EE5"/>
    <w:rsid w:val="001C2CAE"/>
    <w:rsid w:val="001C2EBA"/>
    <w:rsid w:val="001C2F7F"/>
    <w:rsid w:val="001C3E5F"/>
    <w:rsid w:val="001C7B94"/>
    <w:rsid w:val="001D0ED6"/>
    <w:rsid w:val="001D64B1"/>
    <w:rsid w:val="001E0286"/>
    <w:rsid w:val="001E4516"/>
    <w:rsid w:val="001E4877"/>
    <w:rsid w:val="001E4C46"/>
    <w:rsid w:val="001F34E8"/>
    <w:rsid w:val="001F417C"/>
    <w:rsid w:val="001F5513"/>
    <w:rsid w:val="001F7C73"/>
    <w:rsid w:val="002003AA"/>
    <w:rsid w:val="002049BE"/>
    <w:rsid w:val="002061B5"/>
    <w:rsid w:val="00207538"/>
    <w:rsid w:val="00207E5F"/>
    <w:rsid w:val="00212783"/>
    <w:rsid w:val="0021567C"/>
    <w:rsid w:val="00216642"/>
    <w:rsid w:val="00220A5F"/>
    <w:rsid w:val="002220F7"/>
    <w:rsid w:val="00223447"/>
    <w:rsid w:val="00225079"/>
    <w:rsid w:val="00225809"/>
    <w:rsid w:val="002271DF"/>
    <w:rsid w:val="00231ACF"/>
    <w:rsid w:val="00232320"/>
    <w:rsid w:val="002338EA"/>
    <w:rsid w:val="0024384A"/>
    <w:rsid w:val="00247650"/>
    <w:rsid w:val="0025185F"/>
    <w:rsid w:val="00252699"/>
    <w:rsid w:val="0025526B"/>
    <w:rsid w:val="00255C58"/>
    <w:rsid w:val="00262A08"/>
    <w:rsid w:val="002651B7"/>
    <w:rsid w:val="00265849"/>
    <w:rsid w:val="00272DE1"/>
    <w:rsid w:val="00274A47"/>
    <w:rsid w:val="00275CFA"/>
    <w:rsid w:val="002826B8"/>
    <w:rsid w:val="00282C40"/>
    <w:rsid w:val="00282F5D"/>
    <w:rsid w:val="00285C25"/>
    <w:rsid w:val="00287B74"/>
    <w:rsid w:val="002908DB"/>
    <w:rsid w:val="00291071"/>
    <w:rsid w:val="002912C3"/>
    <w:rsid w:val="00293306"/>
    <w:rsid w:val="0029509C"/>
    <w:rsid w:val="00295DD0"/>
    <w:rsid w:val="002960D3"/>
    <w:rsid w:val="0029736A"/>
    <w:rsid w:val="002B0CE8"/>
    <w:rsid w:val="002B1430"/>
    <w:rsid w:val="002B278B"/>
    <w:rsid w:val="002B7572"/>
    <w:rsid w:val="002C0FB1"/>
    <w:rsid w:val="002C283C"/>
    <w:rsid w:val="002C4115"/>
    <w:rsid w:val="002D3B98"/>
    <w:rsid w:val="002D3F9A"/>
    <w:rsid w:val="002D49E2"/>
    <w:rsid w:val="002D4D80"/>
    <w:rsid w:val="002D7328"/>
    <w:rsid w:val="002E12EF"/>
    <w:rsid w:val="002E18DD"/>
    <w:rsid w:val="002E7FCF"/>
    <w:rsid w:val="002F78C2"/>
    <w:rsid w:val="00302E3D"/>
    <w:rsid w:val="003061A5"/>
    <w:rsid w:val="003108BE"/>
    <w:rsid w:val="00311C63"/>
    <w:rsid w:val="00314AB6"/>
    <w:rsid w:val="00314C29"/>
    <w:rsid w:val="00316C19"/>
    <w:rsid w:val="00317969"/>
    <w:rsid w:val="00322DA4"/>
    <w:rsid w:val="003241B3"/>
    <w:rsid w:val="00324963"/>
    <w:rsid w:val="0032612E"/>
    <w:rsid w:val="00327220"/>
    <w:rsid w:val="00327EE1"/>
    <w:rsid w:val="00333948"/>
    <w:rsid w:val="003352F0"/>
    <w:rsid w:val="00336BC3"/>
    <w:rsid w:val="0034568F"/>
    <w:rsid w:val="00346AA6"/>
    <w:rsid w:val="00346F04"/>
    <w:rsid w:val="003579C4"/>
    <w:rsid w:val="00360C4A"/>
    <w:rsid w:val="00360FFC"/>
    <w:rsid w:val="00362739"/>
    <w:rsid w:val="00362CAA"/>
    <w:rsid w:val="00362FEB"/>
    <w:rsid w:val="003632AA"/>
    <w:rsid w:val="00364A38"/>
    <w:rsid w:val="00366C4D"/>
    <w:rsid w:val="00367250"/>
    <w:rsid w:val="003707C0"/>
    <w:rsid w:val="0037247E"/>
    <w:rsid w:val="00373F77"/>
    <w:rsid w:val="0037582F"/>
    <w:rsid w:val="00377034"/>
    <w:rsid w:val="00377950"/>
    <w:rsid w:val="00380D11"/>
    <w:rsid w:val="00393A9C"/>
    <w:rsid w:val="00395A13"/>
    <w:rsid w:val="00395D08"/>
    <w:rsid w:val="00395FF5"/>
    <w:rsid w:val="003B522E"/>
    <w:rsid w:val="003B7287"/>
    <w:rsid w:val="003C4375"/>
    <w:rsid w:val="003C7AF9"/>
    <w:rsid w:val="003D104C"/>
    <w:rsid w:val="003D5B72"/>
    <w:rsid w:val="003E0E38"/>
    <w:rsid w:val="003E2F5A"/>
    <w:rsid w:val="003E4605"/>
    <w:rsid w:val="003E49D1"/>
    <w:rsid w:val="003E5870"/>
    <w:rsid w:val="003E7DF1"/>
    <w:rsid w:val="003F0138"/>
    <w:rsid w:val="003F2430"/>
    <w:rsid w:val="003F6A05"/>
    <w:rsid w:val="003F79F0"/>
    <w:rsid w:val="00400414"/>
    <w:rsid w:val="00405EFB"/>
    <w:rsid w:val="004071A7"/>
    <w:rsid w:val="0040735C"/>
    <w:rsid w:val="004076CA"/>
    <w:rsid w:val="00410317"/>
    <w:rsid w:val="00410E1E"/>
    <w:rsid w:val="00411E9A"/>
    <w:rsid w:val="004148AD"/>
    <w:rsid w:val="00415797"/>
    <w:rsid w:val="0042059C"/>
    <w:rsid w:val="004320CD"/>
    <w:rsid w:val="004344FC"/>
    <w:rsid w:val="00440B70"/>
    <w:rsid w:val="00441C10"/>
    <w:rsid w:val="004443FD"/>
    <w:rsid w:val="00450C6F"/>
    <w:rsid w:val="00451AEA"/>
    <w:rsid w:val="00453732"/>
    <w:rsid w:val="0045512B"/>
    <w:rsid w:val="00456378"/>
    <w:rsid w:val="004640D0"/>
    <w:rsid w:val="00466961"/>
    <w:rsid w:val="0047095E"/>
    <w:rsid w:val="00473E6B"/>
    <w:rsid w:val="0047435D"/>
    <w:rsid w:val="004745BB"/>
    <w:rsid w:val="00474701"/>
    <w:rsid w:val="00477120"/>
    <w:rsid w:val="00477129"/>
    <w:rsid w:val="00480DFD"/>
    <w:rsid w:val="00482CC5"/>
    <w:rsid w:val="00497D09"/>
    <w:rsid w:val="004A188D"/>
    <w:rsid w:val="004A29F6"/>
    <w:rsid w:val="004B0C47"/>
    <w:rsid w:val="004B0DAD"/>
    <w:rsid w:val="004B1756"/>
    <w:rsid w:val="004B1AA5"/>
    <w:rsid w:val="004B2F15"/>
    <w:rsid w:val="004B5B6E"/>
    <w:rsid w:val="004B5BCB"/>
    <w:rsid w:val="004B6DD8"/>
    <w:rsid w:val="004C4240"/>
    <w:rsid w:val="004C4326"/>
    <w:rsid w:val="004C6B52"/>
    <w:rsid w:val="004C7F14"/>
    <w:rsid w:val="004D2BF7"/>
    <w:rsid w:val="004D38A2"/>
    <w:rsid w:val="004D430D"/>
    <w:rsid w:val="004D6CAA"/>
    <w:rsid w:val="004D7580"/>
    <w:rsid w:val="004E3EAF"/>
    <w:rsid w:val="004E44CD"/>
    <w:rsid w:val="004E5B22"/>
    <w:rsid w:val="004F02AF"/>
    <w:rsid w:val="004F174C"/>
    <w:rsid w:val="004F2BCA"/>
    <w:rsid w:val="004F2D4A"/>
    <w:rsid w:val="004F75C1"/>
    <w:rsid w:val="005048EC"/>
    <w:rsid w:val="00505BEC"/>
    <w:rsid w:val="00507874"/>
    <w:rsid w:val="005116D5"/>
    <w:rsid w:val="00516636"/>
    <w:rsid w:val="00522805"/>
    <w:rsid w:val="00523885"/>
    <w:rsid w:val="005268B9"/>
    <w:rsid w:val="005338D1"/>
    <w:rsid w:val="005346CA"/>
    <w:rsid w:val="005369CE"/>
    <w:rsid w:val="005377AF"/>
    <w:rsid w:val="005448E7"/>
    <w:rsid w:val="00554C77"/>
    <w:rsid w:val="00556E53"/>
    <w:rsid w:val="005623ED"/>
    <w:rsid w:val="00562C3E"/>
    <w:rsid w:val="00563E24"/>
    <w:rsid w:val="005648FE"/>
    <w:rsid w:val="00564F87"/>
    <w:rsid w:val="00565F80"/>
    <w:rsid w:val="005674C6"/>
    <w:rsid w:val="0056751F"/>
    <w:rsid w:val="005740EC"/>
    <w:rsid w:val="00574960"/>
    <w:rsid w:val="0058037F"/>
    <w:rsid w:val="0058418C"/>
    <w:rsid w:val="0059000B"/>
    <w:rsid w:val="00590348"/>
    <w:rsid w:val="0059406B"/>
    <w:rsid w:val="0059497E"/>
    <w:rsid w:val="00596345"/>
    <w:rsid w:val="00596F5E"/>
    <w:rsid w:val="005A1043"/>
    <w:rsid w:val="005A6D52"/>
    <w:rsid w:val="005A7947"/>
    <w:rsid w:val="005B4C66"/>
    <w:rsid w:val="005B6948"/>
    <w:rsid w:val="005C2FA3"/>
    <w:rsid w:val="005C395F"/>
    <w:rsid w:val="005C7701"/>
    <w:rsid w:val="005D4AFF"/>
    <w:rsid w:val="005D4E2F"/>
    <w:rsid w:val="005D52C2"/>
    <w:rsid w:val="005D76AA"/>
    <w:rsid w:val="005E1A95"/>
    <w:rsid w:val="005E308D"/>
    <w:rsid w:val="005E777D"/>
    <w:rsid w:val="005E7FEE"/>
    <w:rsid w:val="005F660E"/>
    <w:rsid w:val="005F768A"/>
    <w:rsid w:val="00602643"/>
    <w:rsid w:val="00602AF3"/>
    <w:rsid w:val="00607E69"/>
    <w:rsid w:val="006108EC"/>
    <w:rsid w:val="00611EE6"/>
    <w:rsid w:val="00612653"/>
    <w:rsid w:val="00614F27"/>
    <w:rsid w:val="00616221"/>
    <w:rsid w:val="00616F30"/>
    <w:rsid w:val="00617329"/>
    <w:rsid w:val="006178DC"/>
    <w:rsid w:val="0062163A"/>
    <w:rsid w:val="0062792B"/>
    <w:rsid w:val="00633058"/>
    <w:rsid w:val="006363AD"/>
    <w:rsid w:val="006365EE"/>
    <w:rsid w:val="00636CD0"/>
    <w:rsid w:val="0063755F"/>
    <w:rsid w:val="00645BB9"/>
    <w:rsid w:val="00650403"/>
    <w:rsid w:val="00650D28"/>
    <w:rsid w:val="0065355D"/>
    <w:rsid w:val="00654524"/>
    <w:rsid w:val="00657287"/>
    <w:rsid w:val="0065753A"/>
    <w:rsid w:val="0066184B"/>
    <w:rsid w:val="0066474E"/>
    <w:rsid w:val="00672107"/>
    <w:rsid w:val="00674FFF"/>
    <w:rsid w:val="0068144D"/>
    <w:rsid w:val="0068606D"/>
    <w:rsid w:val="006862EE"/>
    <w:rsid w:val="006863CF"/>
    <w:rsid w:val="00692F3F"/>
    <w:rsid w:val="00693633"/>
    <w:rsid w:val="006A01C1"/>
    <w:rsid w:val="006A3042"/>
    <w:rsid w:val="006A576E"/>
    <w:rsid w:val="006A77D0"/>
    <w:rsid w:val="006A7AF9"/>
    <w:rsid w:val="006B2A06"/>
    <w:rsid w:val="006B2AEC"/>
    <w:rsid w:val="006B74EF"/>
    <w:rsid w:val="006C2113"/>
    <w:rsid w:val="006C2D5C"/>
    <w:rsid w:val="006C4750"/>
    <w:rsid w:val="006C5DB6"/>
    <w:rsid w:val="006D59ED"/>
    <w:rsid w:val="006D5A54"/>
    <w:rsid w:val="006D6BBF"/>
    <w:rsid w:val="006D6DF7"/>
    <w:rsid w:val="006D7922"/>
    <w:rsid w:val="006E2734"/>
    <w:rsid w:val="006E381F"/>
    <w:rsid w:val="006E3EDB"/>
    <w:rsid w:val="006E46D4"/>
    <w:rsid w:val="006E672B"/>
    <w:rsid w:val="006E6DA3"/>
    <w:rsid w:val="006E7A93"/>
    <w:rsid w:val="006E7DA0"/>
    <w:rsid w:val="006F15B2"/>
    <w:rsid w:val="006F5C93"/>
    <w:rsid w:val="006F5DC8"/>
    <w:rsid w:val="006F6E78"/>
    <w:rsid w:val="00700DAE"/>
    <w:rsid w:val="00702B22"/>
    <w:rsid w:val="00703907"/>
    <w:rsid w:val="007063A4"/>
    <w:rsid w:val="00711B5D"/>
    <w:rsid w:val="007128FA"/>
    <w:rsid w:val="00714689"/>
    <w:rsid w:val="00716781"/>
    <w:rsid w:val="007169BB"/>
    <w:rsid w:val="00716CCE"/>
    <w:rsid w:val="00717052"/>
    <w:rsid w:val="00717065"/>
    <w:rsid w:val="0071738D"/>
    <w:rsid w:val="00717BEC"/>
    <w:rsid w:val="00720345"/>
    <w:rsid w:val="007210D4"/>
    <w:rsid w:val="007218BF"/>
    <w:rsid w:val="00721BF0"/>
    <w:rsid w:val="00721E64"/>
    <w:rsid w:val="00723CBE"/>
    <w:rsid w:val="007253B4"/>
    <w:rsid w:val="00725F7F"/>
    <w:rsid w:val="007270F7"/>
    <w:rsid w:val="00727F96"/>
    <w:rsid w:val="0073218C"/>
    <w:rsid w:val="00733716"/>
    <w:rsid w:val="00740E43"/>
    <w:rsid w:val="00742D15"/>
    <w:rsid w:val="0074514F"/>
    <w:rsid w:val="00750624"/>
    <w:rsid w:val="00753D87"/>
    <w:rsid w:val="00753E76"/>
    <w:rsid w:val="007557EB"/>
    <w:rsid w:val="00756431"/>
    <w:rsid w:val="00763608"/>
    <w:rsid w:val="00763BFB"/>
    <w:rsid w:val="00765F67"/>
    <w:rsid w:val="0076715F"/>
    <w:rsid w:val="00770501"/>
    <w:rsid w:val="007726FC"/>
    <w:rsid w:val="007734C6"/>
    <w:rsid w:val="007858AF"/>
    <w:rsid w:val="00785E2F"/>
    <w:rsid w:val="00786543"/>
    <w:rsid w:val="00786A15"/>
    <w:rsid w:val="007870DC"/>
    <w:rsid w:val="0079028C"/>
    <w:rsid w:val="0079474F"/>
    <w:rsid w:val="00795565"/>
    <w:rsid w:val="00797E1D"/>
    <w:rsid w:val="007A15BB"/>
    <w:rsid w:val="007A3363"/>
    <w:rsid w:val="007A7C67"/>
    <w:rsid w:val="007B22BB"/>
    <w:rsid w:val="007B617E"/>
    <w:rsid w:val="007B69CA"/>
    <w:rsid w:val="007B7ABC"/>
    <w:rsid w:val="007C1609"/>
    <w:rsid w:val="007C3B80"/>
    <w:rsid w:val="007C7D2F"/>
    <w:rsid w:val="007D2373"/>
    <w:rsid w:val="007D40BA"/>
    <w:rsid w:val="007D6A2C"/>
    <w:rsid w:val="007E3A8B"/>
    <w:rsid w:val="007E4A27"/>
    <w:rsid w:val="007E4E27"/>
    <w:rsid w:val="007E7681"/>
    <w:rsid w:val="007F2682"/>
    <w:rsid w:val="007F36CA"/>
    <w:rsid w:val="007F7535"/>
    <w:rsid w:val="008049D9"/>
    <w:rsid w:val="00805B1B"/>
    <w:rsid w:val="008066D6"/>
    <w:rsid w:val="00812BB5"/>
    <w:rsid w:val="00815EFC"/>
    <w:rsid w:val="008161BA"/>
    <w:rsid w:val="00817C67"/>
    <w:rsid w:val="008221D9"/>
    <w:rsid w:val="00825845"/>
    <w:rsid w:val="00831318"/>
    <w:rsid w:val="008318DD"/>
    <w:rsid w:val="008344E1"/>
    <w:rsid w:val="00835226"/>
    <w:rsid w:val="00836FB9"/>
    <w:rsid w:val="00837035"/>
    <w:rsid w:val="008419AA"/>
    <w:rsid w:val="008447C2"/>
    <w:rsid w:val="0084505D"/>
    <w:rsid w:val="00851ADE"/>
    <w:rsid w:val="00853276"/>
    <w:rsid w:val="008579B5"/>
    <w:rsid w:val="00861D7E"/>
    <w:rsid w:val="00865DD6"/>
    <w:rsid w:val="008665BD"/>
    <w:rsid w:val="008669E0"/>
    <w:rsid w:val="00876437"/>
    <w:rsid w:val="00877540"/>
    <w:rsid w:val="00877913"/>
    <w:rsid w:val="0087795F"/>
    <w:rsid w:val="00884B2F"/>
    <w:rsid w:val="0089044A"/>
    <w:rsid w:val="0089255C"/>
    <w:rsid w:val="008967FC"/>
    <w:rsid w:val="008A1559"/>
    <w:rsid w:val="008A2925"/>
    <w:rsid w:val="008A2E7B"/>
    <w:rsid w:val="008A33DE"/>
    <w:rsid w:val="008A39D9"/>
    <w:rsid w:val="008A7424"/>
    <w:rsid w:val="008B1E1D"/>
    <w:rsid w:val="008B38BA"/>
    <w:rsid w:val="008B64AF"/>
    <w:rsid w:val="008B7155"/>
    <w:rsid w:val="008B7AD9"/>
    <w:rsid w:val="008C087D"/>
    <w:rsid w:val="008C0B86"/>
    <w:rsid w:val="008D12E6"/>
    <w:rsid w:val="008D34F6"/>
    <w:rsid w:val="008D47E1"/>
    <w:rsid w:val="008E1369"/>
    <w:rsid w:val="008E3B51"/>
    <w:rsid w:val="008E6E8C"/>
    <w:rsid w:val="008F278B"/>
    <w:rsid w:val="008F6725"/>
    <w:rsid w:val="008F680B"/>
    <w:rsid w:val="0090304A"/>
    <w:rsid w:val="0090416C"/>
    <w:rsid w:val="00906844"/>
    <w:rsid w:val="009148A3"/>
    <w:rsid w:val="0092356B"/>
    <w:rsid w:val="009258C7"/>
    <w:rsid w:val="00925B7C"/>
    <w:rsid w:val="00926FF3"/>
    <w:rsid w:val="009324B9"/>
    <w:rsid w:val="009332D0"/>
    <w:rsid w:val="009348C7"/>
    <w:rsid w:val="00937AD2"/>
    <w:rsid w:val="00937C3E"/>
    <w:rsid w:val="00941533"/>
    <w:rsid w:val="00944936"/>
    <w:rsid w:val="00947DC7"/>
    <w:rsid w:val="009543AD"/>
    <w:rsid w:val="009558EE"/>
    <w:rsid w:val="00957517"/>
    <w:rsid w:val="0095776F"/>
    <w:rsid w:val="00957D80"/>
    <w:rsid w:val="00957FFE"/>
    <w:rsid w:val="00972A79"/>
    <w:rsid w:val="0097520C"/>
    <w:rsid w:val="009773F7"/>
    <w:rsid w:val="0097786C"/>
    <w:rsid w:val="00977A83"/>
    <w:rsid w:val="00983736"/>
    <w:rsid w:val="00983D00"/>
    <w:rsid w:val="00983D86"/>
    <w:rsid w:val="00984DC9"/>
    <w:rsid w:val="0098579B"/>
    <w:rsid w:val="009A0390"/>
    <w:rsid w:val="009A4A85"/>
    <w:rsid w:val="009A59EA"/>
    <w:rsid w:val="009A5BA3"/>
    <w:rsid w:val="009A5FC7"/>
    <w:rsid w:val="009A7186"/>
    <w:rsid w:val="009B000A"/>
    <w:rsid w:val="009B40E1"/>
    <w:rsid w:val="009B6AB1"/>
    <w:rsid w:val="009C31C3"/>
    <w:rsid w:val="009C53A6"/>
    <w:rsid w:val="009C7CB7"/>
    <w:rsid w:val="009D0D68"/>
    <w:rsid w:val="009D11A0"/>
    <w:rsid w:val="009D2C4B"/>
    <w:rsid w:val="009D482C"/>
    <w:rsid w:val="009D67C0"/>
    <w:rsid w:val="009D7B1C"/>
    <w:rsid w:val="009E1793"/>
    <w:rsid w:val="009E4BC0"/>
    <w:rsid w:val="009E6166"/>
    <w:rsid w:val="009E6B58"/>
    <w:rsid w:val="009E7EE1"/>
    <w:rsid w:val="009F3A75"/>
    <w:rsid w:val="009F7728"/>
    <w:rsid w:val="00A03507"/>
    <w:rsid w:val="00A04390"/>
    <w:rsid w:val="00A0630B"/>
    <w:rsid w:val="00A06DC8"/>
    <w:rsid w:val="00A06F13"/>
    <w:rsid w:val="00A10C78"/>
    <w:rsid w:val="00A1421D"/>
    <w:rsid w:val="00A143F8"/>
    <w:rsid w:val="00A17447"/>
    <w:rsid w:val="00A21310"/>
    <w:rsid w:val="00A25F40"/>
    <w:rsid w:val="00A31393"/>
    <w:rsid w:val="00A31C3A"/>
    <w:rsid w:val="00A40F4B"/>
    <w:rsid w:val="00A43057"/>
    <w:rsid w:val="00A43904"/>
    <w:rsid w:val="00A457C8"/>
    <w:rsid w:val="00A526AB"/>
    <w:rsid w:val="00A63B7A"/>
    <w:rsid w:val="00A674AE"/>
    <w:rsid w:val="00A704BC"/>
    <w:rsid w:val="00A742B9"/>
    <w:rsid w:val="00A80E48"/>
    <w:rsid w:val="00A84701"/>
    <w:rsid w:val="00A85435"/>
    <w:rsid w:val="00A855DE"/>
    <w:rsid w:val="00A92B9E"/>
    <w:rsid w:val="00A94A3C"/>
    <w:rsid w:val="00AA17C6"/>
    <w:rsid w:val="00AA26E5"/>
    <w:rsid w:val="00AA54F8"/>
    <w:rsid w:val="00AA75CA"/>
    <w:rsid w:val="00AC1A6A"/>
    <w:rsid w:val="00AC62B7"/>
    <w:rsid w:val="00AD0988"/>
    <w:rsid w:val="00AD2124"/>
    <w:rsid w:val="00AD3A7E"/>
    <w:rsid w:val="00AD439E"/>
    <w:rsid w:val="00AD7890"/>
    <w:rsid w:val="00AE7448"/>
    <w:rsid w:val="00AF299C"/>
    <w:rsid w:val="00AF350F"/>
    <w:rsid w:val="00B009EE"/>
    <w:rsid w:val="00B01369"/>
    <w:rsid w:val="00B139A9"/>
    <w:rsid w:val="00B205A9"/>
    <w:rsid w:val="00B212FE"/>
    <w:rsid w:val="00B22453"/>
    <w:rsid w:val="00B2739D"/>
    <w:rsid w:val="00B30CAE"/>
    <w:rsid w:val="00B33986"/>
    <w:rsid w:val="00B347B7"/>
    <w:rsid w:val="00B44B20"/>
    <w:rsid w:val="00B44EBE"/>
    <w:rsid w:val="00B47419"/>
    <w:rsid w:val="00B47458"/>
    <w:rsid w:val="00B503F5"/>
    <w:rsid w:val="00B51E7D"/>
    <w:rsid w:val="00B52FCC"/>
    <w:rsid w:val="00B54EDC"/>
    <w:rsid w:val="00B56AB1"/>
    <w:rsid w:val="00B57FFB"/>
    <w:rsid w:val="00B64C44"/>
    <w:rsid w:val="00B71A13"/>
    <w:rsid w:val="00B72DD3"/>
    <w:rsid w:val="00B73F93"/>
    <w:rsid w:val="00B772A2"/>
    <w:rsid w:val="00B773BA"/>
    <w:rsid w:val="00B82235"/>
    <w:rsid w:val="00B82B46"/>
    <w:rsid w:val="00B83500"/>
    <w:rsid w:val="00B846A8"/>
    <w:rsid w:val="00B84E65"/>
    <w:rsid w:val="00B91466"/>
    <w:rsid w:val="00B916EC"/>
    <w:rsid w:val="00B95BC7"/>
    <w:rsid w:val="00B9743A"/>
    <w:rsid w:val="00B97D78"/>
    <w:rsid w:val="00BA0A68"/>
    <w:rsid w:val="00BA2AA0"/>
    <w:rsid w:val="00BA7BAA"/>
    <w:rsid w:val="00BB01B5"/>
    <w:rsid w:val="00BC2F18"/>
    <w:rsid w:val="00BC5BF6"/>
    <w:rsid w:val="00BD5C1D"/>
    <w:rsid w:val="00BE446B"/>
    <w:rsid w:val="00BF03B4"/>
    <w:rsid w:val="00BF0C9F"/>
    <w:rsid w:val="00BF2298"/>
    <w:rsid w:val="00BF38ED"/>
    <w:rsid w:val="00BF44B8"/>
    <w:rsid w:val="00BF53E6"/>
    <w:rsid w:val="00BF7456"/>
    <w:rsid w:val="00C01C79"/>
    <w:rsid w:val="00C03C90"/>
    <w:rsid w:val="00C03D49"/>
    <w:rsid w:val="00C0632B"/>
    <w:rsid w:val="00C06D04"/>
    <w:rsid w:val="00C10D4E"/>
    <w:rsid w:val="00C110D7"/>
    <w:rsid w:val="00C11A04"/>
    <w:rsid w:val="00C12DB6"/>
    <w:rsid w:val="00C130C7"/>
    <w:rsid w:val="00C16935"/>
    <w:rsid w:val="00C20719"/>
    <w:rsid w:val="00C20CA2"/>
    <w:rsid w:val="00C31355"/>
    <w:rsid w:val="00C313C9"/>
    <w:rsid w:val="00C32228"/>
    <w:rsid w:val="00C3339B"/>
    <w:rsid w:val="00C36C5E"/>
    <w:rsid w:val="00C41672"/>
    <w:rsid w:val="00C419AC"/>
    <w:rsid w:val="00C42D01"/>
    <w:rsid w:val="00C4345E"/>
    <w:rsid w:val="00C4462D"/>
    <w:rsid w:val="00C50202"/>
    <w:rsid w:val="00C52827"/>
    <w:rsid w:val="00C56B38"/>
    <w:rsid w:val="00C626EA"/>
    <w:rsid w:val="00C71A6F"/>
    <w:rsid w:val="00C76739"/>
    <w:rsid w:val="00C77F2D"/>
    <w:rsid w:val="00C81C3E"/>
    <w:rsid w:val="00C81CC3"/>
    <w:rsid w:val="00C843D8"/>
    <w:rsid w:val="00C85767"/>
    <w:rsid w:val="00C8736E"/>
    <w:rsid w:val="00C9563C"/>
    <w:rsid w:val="00C97161"/>
    <w:rsid w:val="00CA0E25"/>
    <w:rsid w:val="00CB1C6A"/>
    <w:rsid w:val="00CB7615"/>
    <w:rsid w:val="00CC0336"/>
    <w:rsid w:val="00CC0DA0"/>
    <w:rsid w:val="00CC10D5"/>
    <w:rsid w:val="00CC1820"/>
    <w:rsid w:val="00CC2848"/>
    <w:rsid w:val="00CC3E38"/>
    <w:rsid w:val="00CC4883"/>
    <w:rsid w:val="00CC5A08"/>
    <w:rsid w:val="00CD0600"/>
    <w:rsid w:val="00CD1363"/>
    <w:rsid w:val="00CD394B"/>
    <w:rsid w:val="00CD7AAB"/>
    <w:rsid w:val="00CE1EAC"/>
    <w:rsid w:val="00CE382B"/>
    <w:rsid w:val="00CE5F8A"/>
    <w:rsid w:val="00CE604A"/>
    <w:rsid w:val="00CF33E1"/>
    <w:rsid w:val="00CF4FE4"/>
    <w:rsid w:val="00D009E1"/>
    <w:rsid w:val="00D038AD"/>
    <w:rsid w:val="00D049DE"/>
    <w:rsid w:val="00D062BA"/>
    <w:rsid w:val="00D115E0"/>
    <w:rsid w:val="00D12142"/>
    <w:rsid w:val="00D1479A"/>
    <w:rsid w:val="00D14ED6"/>
    <w:rsid w:val="00D15645"/>
    <w:rsid w:val="00D15857"/>
    <w:rsid w:val="00D20377"/>
    <w:rsid w:val="00D218E4"/>
    <w:rsid w:val="00D2287E"/>
    <w:rsid w:val="00D27EFD"/>
    <w:rsid w:val="00D335DB"/>
    <w:rsid w:val="00D376EC"/>
    <w:rsid w:val="00D43B26"/>
    <w:rsid w:val="00D4414F"/>
    <w:rsid w:val="00D459E1"/>
    <w:rsid w:val="00D46D65"/>
    <w:rsid w:val="00D56F4E"/>
    <w:rsid w:val="00D60BC8"/>
    <w:rsid w:val="00D64E1C"/>
    <w:rsid w:val="00D65E58"/>
    <w:rsid w:val="00D66420"/>
    <w:rsid w:val="00D67238"/>
    <w:rsid w:val="00D67743"/>
    <w:rsid w:val="00D67B0A"/>
    <w:rsid w:val="00D70473"/>
    <w:rsid w:val="00D70B22"/>
    <w:rsid w:val="00D71EE1"/>
    <w:rsid w:val="00D7323C"/>
    <w:rsid w:val="00D7784D"/>
    <w:rsid w:val="00D80A14"/>
    <w:rsid w:val="00D826D2"/>
    <w:rsid w:val="00D8470E"/>
    <w:rsid w:val="00D84DF6"/>
    <w:rsid w:val="00D87ABE"/>
    <w:rsid w:val="00D91EEA"/>
    <w:rsid w:val="00D93DFF"/>
    <w:rsid w:val="00D95F64"/>
    <w:rsid w:val="00D96B6D"/>
    <w:rsid w:val="00DA46F9"/>
    <w:rsid w:val="00DA6185"/>
    <w:rsid w:val="00DA72CB"/>
    <w:rsid w:val="00DB1004"/>
    <w:rsid w:val="00DB2CF1"/>
    <w:rsid w:val="00DB54AE"/>
    <w:rsid w:val="00DB72C0"/>
    <w:rsid w:val="00DC12C6"/>
    <w:rsid w:val="00DC214B"/>
    <w:rsid w:val="00DC6149"/>
    <w:rsid w:val="00DC6AB9"/>
    <w:rsid w:val="00DF013C"/>
    <w:rsid w:val="00DF16C0"/>
    <w:rsid w:val="00DF345C"/>
    <w:rsid w:val="00DF6EFC"/>
    <w:rsid w:val="00E02B40"/>
    <w:rsid w:val="00E073F9"/>
    <w:rsid w:val="00E106F2"/>
    <w:rsid w:val="00E10FB9"/>
    <w:rsid w:val="00E15C17"/>
    <w:rsid w:val="00E2337C"/>
    <w:rsid w:val="00E2649B"/>
    <w:rsid w:val="00E27651"/>
    <w:rsid w:val="00E2765B"/>
    <w:rsid w:val="00E30F3B"/>
    <w:rsid w:val="00E31207"/>
    <w:rsid w:val="00E32402"/>
    <w:rsid w:val="00E35ACF"/>
    <w:rsid w:val="00E36AA6"/>
    <w:rsid w:val="00E47E09"/>
    <w:rsid w:val="00E5049F"/>
    <w:rsid w:val="00E51F98"/>
    <w:rsid w:val="00E52045"/>
    <w:rsid w:val="00E520E8"/>
    <w:rsid w:val="00E52D04"/>
    <w:rsid w:val="00E557CC"/>
    <w:rsid w:val="00E6715C"/>
    <w:rsid w:val="00E70083"/>
    <w:rsid w:val="00E70329"/>
    <w:rsid w:val="00E723B3"/>
    <w:rsid w:val="00E73003"/>
    <w:rsid w:val="00E760AA"/>
    <w:rsid w:val="00E76979"/>
    <w:rsid w:val="00E802CE"/>
    <w:rsid w:val="00E91756"/>
    <w:rsid w:val="00E93CB9"/>
    <w:rsid w:val="00E94355"/>
    <w:rsid w:val="00E957B1"/>
    <w:rsid w:val="00E959ED"/>
    <w:rsid w:val="00E96693"/>
    <w:rsid w:val="00E96F81"/>
    <w:rsid w:val="00EA1FB2"/>
    <w:rsid w:val="00EA2649"/>
    <w:rsid w:val="00EB18FF"/>
    <w:rsid w:val="00EB1A6B"/>
    <w:rsid w:val="00EB3288"/>
    <w:rsid w:val="00EB4A1C"/>
    <w:rsid w:val="00EB7A0A"/>
    <w:rsid w:val="00EC346B"/>
    <w:rsid w:val="00EC3D10"/>
    <w:rsid w:val="00EC5E18"/>
    <w:rsid w:val="00EC67D6"/>
    <w:rsid w:val="00ED13C7"/>
    <w:rsid w:val="00ED2252"/>
    <w:rsid w:val="00ED6CC1"/>
    <w:rsid w:val="00ED7B01"/>
    <w:rsid w:val="00EE340D"/>
    <w:rsid w:val="00EE4320"/>
    <w:rsid w:val="00EE7688"/>
    <w:rsid w:val="00EF26A6"/>
    <w:rsid w:val="00EF39C2"/>
    <w:rsid w:val="00EF3B3C"/>
    <w:rsid w:val="00EF714C"/>
    <w:rsid w:val="00EF7DBA"/>
    <w:rsid w:val="00F0017F"/>
    <w:rsid w:val="00F003BB"/>
    <w:rsid w:val="00F00BF9"/>
    <w:rsid w:val="00F061FC"/>
    <w:rsid w:val="00F0635B"/>
    <w:rsid w:val="00F0657E"/>
    <w:rsid w:val="00F11A61"/>
    <w:rsid w:val="00F139A2"/>
    <w:rsid w:val="00F14EEC"/>
    <w:rsid w:val="00F158F2"/>
    <w:rsid w:val="00F16F60"/>
    <w:rsid w:val="00F17E69"/>
    <w:rsid w:val="00F20ED9"/>
    <w:rsid w:val="00F21710"/>
    <w:rsid w:val="00F30783"/>
    <w:rsid w:val="00F312FE"/>
    <w:rsid w:val="00F352A1"/>
    <w:rsid w:val="00F3693E"/>
    <w:rsid w:val="00F415F6"/>
    <w:rsid w:val="00F44462"/>
    <w:rsid w:val="00F469EC"/>
    <w:rsid w:val="00F5376A"/>
    <w:rsid w:val="00F547D7"/>
    <w:rsid w:val="00F57E9C"/>
    <w:rsid w:val="00F625F2"/>
    <w:rsid w:val="00F70D0C"/>
    <w:rsid w:val="00F7117B"/>
    <w:rsid w:val="00F711F3"/>
    <w:rsid w:val="00F71F46"/>
    <w:rsid w:val="00F750B2"/>
    <w:rsid w:val="00F7662A"/>
    <w:rsid w:val="00F777CD"/>
    <w:rsid w:val="00F800AF"/>
    <w:rsid w:val="00F80EAB"/>
    <w:rsid w:val="00F816E3"/>
    <w:rsid w:val="00F833BA"/>
    <w:rsid w:val="00F83653"/>
    <w:rsid w:val="00F848C8"/>
    <w:rsid w:val="00F84B27"/>
    <w:rsid w:val="00F90EB0"/>
    <w:rsid w:val="00F93074"/>
    <w:rsid w:val="00F95BF3"/>
    <w:rsid w:val="00F9630C"/>
    <w:rsid w:val="00F968C9"/>
    <w:rsid w:val="00F97A97"/>
    <w:rsid w:val="00FA2439"/>
    <w:rsid w:val="00FA2D87"/>
    <w:rsid w:val="00FA711A"/>
    <w:rsid w:val="00FB7013"/>
    <w:rsid w:val="00FB79B6"/>
    <w:rsid w:val="00FC1314"/>
    <w:rsid w:val="00FC2B28"/>
    <w:rsid w:val="00FD4422"/>
    <w:rsid w:val="00FD53A9"/>
    <w:rsid w:val="00FD55B3"/>
    <w:rsid w:val="00FD63ED"/>
    <w:rsid w:val="00FD7DE6"/>
    <w:rsid w:val="00FE2D09"/>
    <w:rsid w:val="00FE482B"/>
    <w:rsid w:val="00FE5F32"/>
    <w:rsid w:val="00FE7367"/>
    <w:rsid w:val="00FE78E9"/>
    <w:rsid w:val="00FE7995"/>
    <w:rsid w:val="00FF0B21"/>
    <w:rsid w:val="00FF128D"/>
    <w:rsid w:val="00FF535D"/>
    <w:rsid w:val="00FF5A49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3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170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00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oggle2">
    <w:name w:val="toggle2"/>
    <w:basedOn w:val="a0"/>
    <w:rsid w:val="00F0017F"/>
  </w:style>
  <w:style w:type="paragraph" w:styleId="a4">
    <w:name w:val="Normal (Web)"/>
    <w:basedOn w:val="a"/>
    <w:rsid w:val="00F0017F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2014-04-05T11:30:00Z</cp:lastPrinted>
  <dcterms:created xsi:type="dcterms:W3CDTF">2015-01-17T09:46:00Z</dcterms:created>
  <dcterms:modified xsi:type="dcterms:W3CDTF">2015-01-17T09:46:00Z</dcterms:modified>
</cp:coreProperties>
</file>