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C8" w:rsidRDefault="00032FC8" w:rsidP="00032FC8">
      <w:pPr>
        <w:pStyle w:val="Standard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32FC8" w:rsidRDefault="0050276D" w:rsidP="00032FC8">
      <w:pPr>
        <w:pStyle w:val="Standard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ШУМАКОВСКОГО</w:t>
      </w:r>
      <w:r w:rsidR="00032FC8">
        <w:rPr>
          <w:rFonts w:ascii="Arial" w:hAnsi="Arial" w:cs="Arial"/>
          <w:b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sz w:val="32"/>
          <w:szCs w:val="32"/>
        </w:rPr>
        <w:t xml:space="preserve">СОЛНЦЕВСКОГО </w:t>
      </w:r>
      <w:r w:rsidR="00032FC8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99070E" w:rsidRPr="00D24E75" w:rsidRDefault="0099070E" w:rsidP="00D24E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070E" w:rsidRPr="00D24E75" w:rsidRDefault="0099070E" w:rsidP="00D24E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4E75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99070E" w:rsidRPr="00D24E75" w:rsidRDefault="0050276D" w:rsidP="00D24E75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проект</w:t>
      </w:r>
    </w:p>
    <w:p w:rsidR="0099070E" w:rsidRPr="00D24E75" w:rsidRDefault="0099070E" w:rsidP="00D24E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070E" w:rsidRPr="00D24E75" w:rsidRDefault="0099070E" w:rsidP="00032FC8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24E75">
        <w:rPr>
          <w:rFonts w:ascii="Arial" w:hAnsi="Arial" w:cs="Arial"/>
          <w:b/>
          <w:color w:val="000000"/>
          <w:sz w:val="32"/>
          <w:szCs w:val="32"/>
        </w:rPr>
        <w:t>Об утверждении «Временных правил формирования</w:t>
      </w:r>
    </w:p>
    <w:p w:rsidR="0099070E" w:rsidRPr="00D24E75" w:rsidRDefault="0050276D" w:rsidP="00032FC8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hyperlink r:id="rId5" w:history="1">
        <w:r w:rsidR="0099070E" w:rsidRPr="00032FC8">
          <w:rPr>
            <w:rFonts w:ascii="Arial" w:hAnsi="Arial" w:cs="Arial"/>
            <w:b/>
            <w:color w:val="000000"/>
            <w:sz w:val="32"/>
            <w:szCs w:val="32"/>
          </w:rPr>
          <w:t>земельных участков</w:t>
        </w:r>
      </w:hyperlink>
      <w:r w:rsidR="0099070E" w:rsidRPr="00032FC8">
        <w:rPr>
          <w:rFonts w:ascii="Arial" w:hAnsi="Arial" w:cs="Arial"/>
          <w:b/>
          <w:color w:val="000000"/>
          <w:sz w:val="32"/>
          <w:szCs w:val="32"/>
        </w:rPr>
        <w:t>,</w:t>
      </w:r>
      <w:r w:rsidR="0099070E" w:rsidRPr="00D24E75">
        <w:rPr>
          <w:rFonts w:ascii="Arial" w:hAnsi="Arial" w:cs="Arial"/>
          <w:b/>
          <w:color w:val="000000"/>
          <w:sz w:val="32"/>
          <w:szCs w:val="32"/>
        </w:rPr>
        <w:t xml:space="preserve"> на которых </w:t>
      </w:r>
      <w:proofErr w:type="gramStart"/>
      <w:r w:rsidR="0099070E" w:rsidRPr="00D24E75">
        <w:rPr>
          <w:rFonts w:ascii="Arial" w:hAnsi="Arial" w:cs="Arial"/>
          <w:b/>
          <w:color w:val="000000"/>
          <w:sz w:val="32"/>
          <w:szCs w:val="32"/>
        </w:rPr>
        <w:t>расположены</w:t>
      </w:r>
      <w:proofErr w:type="gramEnd"/>
    </w:p>
    <w:p w:rsidR="0099070E" w:rsidRDefault="0099070E" w:rsidP="00032FC8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24E75">
        <w:rPr>
          <w:rFonts w:ascii="Arial" w:hAnsi="Arial" w:cs="Arial"/>
          <w:b/>
          <w:color w:val="000000"/>
          <w:sz w:val="32"/>
          <w:szCs w:val="32"/>
        </w:rPr>
        <w:t>индивидуальные и кооперативные гаражи</w:t>
      </w:r>
      <w:r w:rsidR="00032FC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24E75">
        <w:rPr>
          <w:rFonts w:ascii="Arial" w:hAnsi="Arial" w:cs="Arial"/>
          <w:b/>
          <w:color w:val="000000"/>
          <w:sz w:val="32"/>
          <w:szCs w:val="32"/>
        </w:rPr>
        <w:t>и оказания содействия гражданам по вопросу</w:t>
      </w:r>
      <w:r w:rsidR="00032FC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24E75">
        <w:rPr>
          <w:rFonts w:ascii="Arial" w:hAnsi="Arial" w:cs="Arial"/>
          <w:b/>
          <w:color w:val="000000"/>
          <w:sz w:val="32"/>
          <w:szCs w:val="32"/>
        </w:rPr>
        <w:t>оформления в упрощенном порядке их прав</w:t>
      </w:r>
      <w:r w:rsidR="00032FC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24E75">
        <w:rPr>
          <w:rFonts w:ascii="Arial" w:hAnsi="Arial" w:cs="Arial"/>
          <w:b/>
          <w:color w:val="000000"/>
          <w:sz w:val="32"/>
          <w:szCs w:val="32"/>
        </w:rPr>
        <w:t>на гаражи и земельные участки гаражей в</w:t>
      </w:r>
      <w:r w:rsidR="00032FC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50276D">
        <w:rPr>
          <w:rFonts w:ascii="Arial" w:hAnsi="Arial" w:cs="Arial"/>
          <w:b/>
          <w:color w:val="000000"/>
          <w:sz w:val="32"/>
          <w:szCs w:val="32"/>
        </w:rPr>
        <w:t>Шумаковском</w:t>
      </w:r>
      <w:r w:rsidRPr="00D24E75">
        <w:rPr>
          <w:rFonts w:ascii="Arial" w:hAnsi="Arial" w:cs="Arial"/>
          <w:b/>
          <w:color w:val="000000"/>
          <w:sz w:val="32"/>
          <w:szCs w:val="32"/>
        </w:rPr>
        <w:t xml:space="preserve"> сельсовете </w:t>
      </w:r>
      <w:r w:rsidR="0050276D">
        <w:rPr>
          <w:rFonts w:ascii="Arial" w:hAnsi="Arial" w:cs="Arial"/>
          <w:b/>
          <w:color w:val="000000"/>
          <w:sz w:val="32"/>
          <w:szCs w:val="32"/>
        </w:rPr>
        <w:t>Солнцевского</w:t>
      </w:r>
      <w:r w:rsidR="00032FC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24E75">
        <w:rPr>
          <w:rFonts w:ascii="Arial" w:hAnsi="Arial" w:cs="Arial"/>
          <w:b/>
          <w:color w:val="000000"/>
          <w:sz w:val="32"/>
          <w:szCs w:val="32"/>
        </w:rPr>
        <w:t xml:space="preserve">района </w:t>
      </w:r>
      <w:proofErr w:type="gramStart"/>
      <w:r w:rsidRPr="00032FC8">
        <w:rPr>
          <w:rFonts w:ascii="Arial" w:hAnsi="Arial" w:cs="Arial"/>
          <w:b/>
          <w:color w:val="000000"/>
          <w:sz w:val="32"/>
          <w:szCs w:val="32"/>
        </w:rPr>
        <w:t>Курской</w:t>
      </w:r>
      <w:proofErr w:type="gramEnd"/>
      <w:r w:rsidRPr="00032FC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hyperlink r:id="rId6" w:history="1">
        <w:r w:rsidRPr="00032FC8">
          <w:rPr>
            <w:rFonts w:ascii="Arial" w:hAnsi="Arial" w:cs="Arial"/>
            <w:b/>
            <w:color w:val="000000"/>
            <w:sz w:val="32"/>
            <w:szCs w:val="32"/>
          </w:rPr>
          <w:t>области</w:t>
        </w:r>
      </w:hyperlink>
      <w:r w:rsidRPr="00D24E75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032FC8" w:rsidRPr="00D24E75" w:rsidRDefault="00032FC8" w:rsidP="00032FC8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24E75" w:rsidRPr="00032FC8" w:rsidRDefault="0099070E" w:rsidP="00D24E7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032FC8">
        <w:rPr>
          <w:rFonts w:ascii="Arial" w:hAnsi="Arial" w:cs="Arial"/>
          <w:color w:val="000000"/>
          <w:sz w:val="24"/>
          <w:szCs w:val="24"/>
        </w:rPr>
        <w:t xml:space="preserve">В соответствии требованиям статьи 18 ч.3 Федерального закона от 05.04.2021 г. 3 79-ФЗ «О внесении изменений в отдельные законодательные акты Российской Федерации по вопросу оформления в упрощенном порядке прав граждан на отдельные </w:t>
      </w:r>
      <w:hyperlink r:id="rId7" w:history="1">
        <w:r w:rsidRPr="00032FC8">
          <w:rPr>
            <w:rFonts w:ascii="Arial" w:hAnsi="Arial" w:cs="Arial"/>
            <w:color w:val="000000"/>
            <w:sz w:val="24"/>
            <w:szCs w:val="24"/>
          </w:rPr>
          <w:t>объекты недвижимого</w:t>
        </w:r>
      </w:hyperlink>
      <w:r w:rsidRPr="00032FC8">
        <w:rPr>
          <w:rFonts w:ascii="Arial" w:hAnsi="Arial" w:cs="Arial"/>
          <w:color w:val="000000"/>
          <w:sz w:val="24"/>
          <w:szCs w:val="24"/>
        </w:rPr>
        <w:t xml:space="preserve"> имущества», пунктами 2, 5-8 статьи 36 Земельного кодекса Российской Федерации, Администрация </w:t>
      </w:r>
      <w:r w:rsidR="0050276D">
        <w:rPr>
          <w:rFonts w:ascii="Arial" w:hAnsi="Arial" w:cs="Arial"/>
          <w:color w:val="000000"/>
          <w:sz w:val="24"/>
          <w:szCs w:val="24"/>
        </w:rPr>
        <w:t>Шумаковского</w:t>
      </w:r>
      <w:r w:rsidRPr="00032FC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50276D">
        <w:rPr>
          <w:rFonts w:ascii="Arial" w:hAnsi="Arial" w:cs="Arial"/>
          <w:color w:val="000000"/>
          <w:sz w:val="24"/>
          <w:szCs w:val="24"/>
        </w:rPr>
        <w:t>Солнцевского</w:t>
      </w:r>
      <w:r w:rsidRPr="00032FC8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D24E75" w:rsidRPr="00032FC8">
        <w:rPr>
          <w:rFonts w:ascii="Arial" w:hAnsi="Arial" w:cs="Arial"/>
          <w:color w:val="000000"/>
          <w:sz w:val="24"/>
          <w:szCs w:val="24"/>
        </w:rPr>
        <w:t xml:space="preserve"> </w:t>
      </w:r>
      <w:r w:rsidR="00D24E75" w:rsidRPr="00032FC8">
        <w:rPr>
          <w:rFonts w:ascii="Arial" w:hAnsi="Arial" w:cs="Arial"/>
          <w:bCs/>
          <w:color w:val="000000"/>
          <w:sz w:val="24"/>
          <w:szCs w:val="24"/>
        </w:rPr>
        <w:t>ПОСТАНОВЛЯЕТ:</w:t>
      </w:r>
      <w:proofErr w:type="gramEnd"/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 xml:space="preserve">   1</w:t>
      </w:r>
      <w:r w:rsidRPr="00032FC8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032FC8">
        <w:rPr>
          <w:rFonts w:ascii="Arial" w:hAnsi="Arial" w:cs="Arial"/>
          <w:color w:val="000000"/>
          <w:sz w:val="24"/>
          <w:szCs w:val="24"/>
        </w:rPr>
        <w:t xml:space="preserve">Утвердить «Временные правила формирования земельных участков, на которых расположены индивидуальные и кооперативные гаражи и оказания содействия гражданам по вопросу оформления в упрощенном порядке их прав на гаражи и земельные участки гаражей в </w:t>
      </w:r>
      <w:r w:rsidR="0050276D">
        <w:rPr>
          <w:rFonts w:ascii="Arial" w:hAnsi="Arial" w:cs="Arial"/>
          <w:color w:val="000000"/>
          <w:sz w:val="24"/>
          <w:szCs w:val="24"/>
        </w:rPr>
        <w:t>Шумаковском</w:t>
      </w:r>
      <w:r w:rsidRPr="00032FC8">
        <w:rPr>
          <w:rFonts w:ascii="Arial" w:hAnsi="Arial" w:cs="Arial"/>
          <w:color w:val="000000"/>
          <w:sz w:val="24"/>
          <w:szCs w:val="24"/>
        </w:rPr>
        <w:t xml:space="preserve"> сельсовете </w:t>
      </w:r>
      <w:r w:rsidR="0050276D">
        <w:rPr>
          <w:rFonts w:ascii="Arial" w:hAnsi="Arial" w:cs="Arial"/>
          <w:color w:val="000000"/>
          <w:sz w:val="24"/>
          <w:szCs w:val="24"/>
        </w:rPr>
        <w:t>Солнцевского</w:t>
      </w:r>
      <w:r w:rsidRPr="00032FC8">
        <w:rPr>
          <w:rFonts w:ascii="Arial" w:hAnsi="Arial" w:cs="Arial"/>
          <w:color w:val="000000"/>
          <w:sz w:val="24"/>
          <w:szCs w:val="24"/>
        </w:rPr>
        <w:t xml:space="preserve"> района </w:t>
      </w:r>
      <w:proofErr w:type="gramStart"/>
      <w:r w:rsidRPr="00032FC8">
        <w:rPr>
          <w:rFonts w:ascii="Arial" w:hAnsi="Arial" w:cs="Arial"/>
          <w:color w:val="000000"/>
          <w:sz w:val="24"/>
          <w:szCs w:val="24"/>
        </w:rPr>
        <w:t>Курской</w:t>
      </w:r>
      <w:proofErr w:type="gramEnd"/>
      <w:r w:rsidRPr="00032FC8">
        <w:rPr>
          <w:rFonts w:ascii="Arial" w:hAnsi="Arial" w:cs="Arial"/>
          <w:color w:val="000000"/>
          <w:sz w:val="24"/>
          <w:szCs w:val="24"/>
        </w:rPr>
        <w:t xml:space="preserve"> области» (приложение № 1).</w:t>
      </w:r>
    </w:p>
    <w:p w:rsidR="0050276D" w:rsidRPr="0050276D" w:rsidRDefault="0050276D" w:rsidP="0050276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50276D">
        <w:rPr>
          <w:rFonts w:ascii="Arial" w:hAnsi="Arial" w:cs="Arial"/>
        </w:rPr>
        <w:t xml:space="preserve">           2. </w:t>
      </w:r>
      <w:proofErr w:type="gramStart"/>
      <w:r w:rsidRPr="0050276D">
        <w:rPr>
          <w:rFonts w:ascii="Arial" w:hAnsi="Arial" w:cs="Arial"/>
        </w:rPr>
        <w:t>Контроль за</w:t>
      </w:r>
      <w:proofErr w:type="gramEnd"/>
      <w:r w:rsidRPr="0050276D">
        <w:rPr>
          <w:rFonts w:ascii="Arial" w:hAnsi="Arial" w:cs="Arial"/>
        </w:rPr>
        <w:t xml:space="preserve"> выполнением  настоящего постановления оставляю за собой.</w:t>
      </w:r>
    </w:p>
    <w:p w:rsidR="0099070E" w:rsidRPr="00032FC8" w:rsidRDefault="0050276D" w:rsidP="0050276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50276D">
        <w:rPr>
          <w:rFonts w:ascii="Arial" w:hAnsi="Arial" w:cs="Arial"/>
        </w:rPr>
        <w:t xml:space="preserve">            3. Постановление вступает в силу с момента его подписания и подлежит размещению на официальном сайте администрации Шумаковского сельсовета.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50276D">
        <w:rPr>
          <w:rFonts w:ascii="Arial" w:hAnsi="Arial" w:cs="Arial"/>
          <w:color w:val="000000"/>
          <w:sz w:val="24"/>
          <w:szCs w:val="24"/>
        </w:rPr>
        <w:t>Шумаковского</w:t>
      </w:r>
      <w:r w:rsidRPr="00032FC8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99070E" w:rsidRDefault="0050276D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Солнцевского</w:t>
      </w:r>
      <w:r w:rsidR="0099070E" w:rsidRPr="00032FC8">
        <w:rPr>
          <w:rFonts w:ascii="Arial" w:hAnsi="Arial" w:cs="Arial"/>
          <w:color w:val="000000"/>
          <w:sz w:val="24"/>
          <w:szCs w:val="24"/>
        </w:rPr>
        <w:t xml:space="preserve"> района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И.Н.Горностаева</w:t>
      </w:r>
    </w:p>
    <w:p w:rsidR="0050276D" w:rsidRDefault="0050276D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50276D" w:rsidRDefault="0050276D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50276D" w:rsidRDefault="0050276D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50276D" w:rsidRDefault="0050276D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50276D" w:rsidRDefault="0050276D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99070E" w:rsidRPr="00032FC8" w:rsidRDefault="00032FC8" w:rsidP="00032FC8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  <w:r w:rsidR="0099070E" w:rsidRPr="00032FC8"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9070E" w:rsidRPr="00032FC8">
        <w:rPr>
          <w:rFonts w:ascii="Arial" w:hAnsi="Arial" w:cs="Arial"/>
          <w:color w:val="000000"/>
          <w:sz w:val="24"/>
          <w:szCs w:val="24"/>
        </w:rPr>
        <w:t xml:space="preserve">                          Приложение</w:t>
      </w:r>
    </w:p>
    <w:p w:rsidR="0099070E" w:rsidRPr="00032FC8" w:rsidRDefault="0099070E" w:rsidP="00032FC8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 xml:space="preserve">                                   </w:t>
      </w:r>
      <w:r w:rsidR="00032FC8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Pr="00032FC8">
        <w:rPr>
          <w:rFonts w:ascii="Arial" w:hAnsi="Arial" w:cs="Arial"/>
          <w:color w:val="000000"/>
          <w:sz w:val="24"/>
          <w:szCs w:val="24"/>
        </w:rPr>
        <w:t xml:space="preserve">     к постановлению Администрации</w:t>
      </w:r>
    </w:p>
    <w:p w:rsidR="0099070E" w:rsidRPr="00032FC8" w:rsidRDefault="0099070E" w:rsidP="00032FC8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 xml:space="preserve">                                     </w:t>
      </w:r>
      <w:r w:rsidR="00032FC8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Pr="00032FC8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50276D">
        <w:rPr>
          <w:rFonts w:ascii="Arial" w:hAnsi="Arial" w:cs="Arial"/>
          <w:color w:val="000000"/>
          <w:sz w:val="24"/>
          <w:szCs w:val="24"/>
        </w:rPr>
        <w:t>Шумаковского</w:t>
      </w:r>
      <w:r w:rsidRPr="00032FC8">
        <w:rPr>
          <w:rFonts w:ascii="Arial" w:hAnsi="Arial" w:cs="Arial"/>
          <w:color w:val="000000"/>
          <w:sz w:val="24"/>
          <w:szCs w:val="24"/>
        </w:rPr>
        <w:t xml:space="preserve"> сельсовета           </w:t>
      </w:r>
    </w:p>
    <w:p w:rsidR="0099070E" w:rsidRPr="00032FC8" w:rsidRDefault="00032FC8" w:rsidP="00032FC8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99070E" w:rsidRPr="00032FC8"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="0099070E" w:rsidRPr="00032FC8">
        <w:rPr>
          <w:rFonts w:ascii="Arial" w:hAnsi="Arial" w:cs="Arial"/>
          <w:color w:val="000000"/>
          <w:sz w:val="24"/>
          <w:szCs w:val="24"/>
        </w:rPr>
        <w:t xml:space="preserve">  </w:t>
      </w:r>
      <w:r w:rsidR="0050276D">
        <w:rPr>
          <w:rFonts w:ascii="Arial" w:hAnsi="Arial" w:cs="Arial"/>
          <w:color w:val="000000"/>
          <w:sz w:val="24"/>
          <w:szCs w:val="24"/>
        </w:rPr>
        <w:t>Солнцевского</w:t>
      </w:r>
      <w:r w:rsidR="0099070E" w:rsidRPr="00032FC8">
        <w:rPr>
          <w:rFonts w:ascii="Arial" w:hAnsi="Arial" w:cs="Arial"/>
          <w:color w:val="000000"/>
          <w:sz w:val="24"/>
          <w:szCs w:val="24"/>
        </w:rPr>
        <w:t xml:space="preserve"> района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070E" w:rsidRPr="00032FC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99070E" w:rsidRPr="00032FC8">
        <w:rPr>
          <w:rFonts w:ascii="Arial" w:hAnsi="Arial" w:cs="Arial"/>
          <w:color w:val="000000"/>
          <w:sz w:val="24"/>
          <w:szCs w:val="24"/>
        </w:rPr>
        <w:t>Курской</w:t>
      </w:r>
      <w:proofErr w:type="gramEnd"/>
      <w:r w:rsidR="0099070E" w:rsidRPr="00032FC8">
        <w:rPr>
          <w:rFonts w:ascii="Arial" w:hAnsi="Arial" w:cs="Arial"/>
          <w:color w:val="000000"/>
          <w:sz w:val="24"/>
          <w:szCs w:val="24"/>
        </w:rPr>
        <w:t xml:space="preserve"> области</w:t>
      </w:r>
    </w:p>
    <w:p w:rsidR="00032FC8" w:rsidRPr="00032FC8" w:rsidRDefault="0099070E" w:rsidP="0099070E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 xml:space="preserve">                                  </w:t>
      </w:r>
      <w:r w:rsidR="00032FC8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Pr="00032FC8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DB615E" w:rsidRPr="00032FC8">
        <w:rPr>
          <w:rFonts w:ascii="Arial" w:hAnsi="Arial" w:cs="Arial"/>
          <w:color w:val="000000"/>
          <w:sz w:val="24"/>
          <w:szCs w:val="24"/>
        </w:rPr>
        <w:t xml:space="preserve">от </w:t>
      </w:r>
      <w:bookmarkStart w:id="0" w:name="_GoBack"/>
      <w:bookmarkEnd w:id="0"/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 xml:space="preserve">                                       </w:t>
      </w:r>
      <w:r w:rsidRPr="00032FC8">
        <w:rPr>
          <w:rFonts w:ascii="Arial" w:hAnsi="Arial" w:cs="Arial"/>
          <w:b/>
          <w:bCs/>
          <w:color w:val="000000"/>
          <w:sz w:val="24"/>
          <w:szCs w:val="24"/>
        </w:rPr>
        <w:t xml:space="preserve">         Временные правила 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32FC8">
        <w:rPr>
          <w:rFonts w:ascii="Arial" w:hAnsi="Arial" w:cs="Arial"/>
          <w:b/>
          <w:bCs/>
          <w:color w:val="000000"/>
          <w:sz w:val="24"/>
          <w:szCs w:val="24"/>
        </w:rPr>
        <w:t xml:space="preserve">«Формирования земельных участков, на которых расположены индивидуальные и кооперативные гаражи и оказания содействия гражданам по вопросу оформления в упрощенном порядке их прав на гаражи и земельные участки гаражей в </w:t>
      </w:r>
      <w:r w:rsidR="0050276D">
        <w:rPr>
          <w:rFonts w:ascii="Arial" w:hAnsi="Arial" w:cs="Arial"/>
          <w:b/>
          <w:bCs/>
          <w:color w:val="000000"/>
          <w:sz w:val="24"/>
          <w:szCs w:val="24"/>
        </w:rPr>
        <w:t>Шумаковском</w:t>
      </w:r>
      <w:r w:rsidRPr="00032FC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сельсовете </w:t>
      </w:r>
      <w:r w:rsidR="0050276D">
        <w:rPr>
          <w:rFonts w:ascii="Arial" w:hAnsi="Arial" w:cs="Arial"/>
          <w:b/>
          <w:bCs/>
          <w:color w:val="000000"/>
          <w:sz w:val="24"/>
          <w:szCs w:val="24"/>
        </w:rPr>
        <w:t>Солнцевского</w:t>
      </w:r>
      <w:r w:rsidRPr="00032FC8">
        <w:rPr>
          <w:rFonts w:ascii="Arial" w:hAnsi="Arial" w:cs="Arial"/>
          <w:b/>
          <w:bCs/>
          <w:color w:val="000000"/>
          <w:sz w:val="24"/>
          <w:szCs w:val="24"/>
        </w:rPr>
        <w:t xml:space="preserve">  района </w:t>
      </w:r>
      <w:proofErr w:type="gramStart"/>
      <w:r w:rsidRPr="00032FC8">
        <w:rPr>
          <w:rFonts w:ascii="Arial" w:hAnsi="Arial" w:cs="Arial"/>
          <w:b/>
          <w:bCs/>
          <w:color w:val="000000"/>
          <w:sz w:val="24"/>
          <w:szCs w:val="24"/>
        </w:rPr>
        <w:t>Курской</w:t>
      </w:r>
      <w:proofErr w:type="gramEnd"/>
      <w:r w:rsidRPr="00032FC8">
        <w:rPr>
          <w:rFonts w:ascii="Arial" w:hAnsi="Arial" w:cs="Arial"/>
          <w:b/>
          <w:bCs/>
          <w:color w:val="000000"/>
          <w:sz w:val="24"/>
          <w:szCs w:val="24"/>
        </w:rPr>
        <w:t xml:space="preserve"> области»</w:t>
      </w:r>
    </w:p>
    <w:p w:rsidR="00D24E75" w:rsidRPr="00032FC8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32FC8">
        <w:rPr>
          <w:rFonts w:ascii="Arial" w:hAnsi="Arial" w:cs="Arial"/>
          <w:b/>
          <w:bCs/>
          <w:color w:val="000000"/>
          <w:sz w:val="24"/>
          <w:szCs w:val="24"/>
        </w:rPr>
        <w:t>1.Оказание содействия гражданам по вопросу упрощенного оформления права собственности на гаражи и прав на земельные участки гаражей.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>1. Администрация оказывает всемерное содействие гражданам и их объединениям по вопросу оформления прав на гаражи и земельные участки гаражей.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>2. С целью оказания содействия гражданам, владельцам гаражей, в надлежащем оформлении права собственности на гаражи и прав на земельные участки гаражей, по обращениям граждан либо председателей гаражных кооперативов, Администрацией выполняются действия и проводятся действия, предусмотренные настоящим Положением, временными правилами, решением и законом.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>3. Администрация испрашивает у граждан и гаражно-строительных кооперативов всю имеющуюся у них на руках документацию по гаражам. Администрация при проведении мероприятий по утверждению проектов границ земельных участков гаражей, в случае отсутствия на руках у владельцев гаражей соответствующих документов, самостоятельно истребует из муниципального архива, государственных архивов документы о землеотводах либо документы, разрешавшие строительство гаражей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 xml:space="preserve">4. Администрация оказывает содействие владельцам гаражей в получении архивных выписок постановлений органов местного самоуправления о предоставлении земельных участков для гаражного строительства, разрешений на строительство гаражей и иных документов, подтверждающих </w:t>
      </w:r>
      <w:hyperlink r:id="rId8" w:history="1">
        <w:r w:rsidRPr="00032FC8">
          <w:rPr>
            <w:rFonts w:ascii="Arial" w:hAnsi="Arial" w:cs="Arial"/>
            <w:color w:val="000000"/>
            <w:sz w:val="24"/>
            <w:szCs w:val="24"/>
          </w:rPr>
          <w:t>права граждан</w:t>
        </w:r>
      </w:hyperlink>
      <w:r w:rsidRPr="00032FC8">
        <w:rPr>
          <w:rFonts w:ascii="Arial" w:hAnsi="Arial" w:cs="Arial"/>
          <w:color w:val="000000"/>
          <w:sz w:val="24"/>
          <w:szCs w:val="24"/>
        </w:rPr>
        <w:t xml:space="preserve"> на гаражи, и земельные участки гаражей.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>5. До проведения кадастрового учета земельных участков гаражей, администрация выдает гражданам, которым необходимо произвести сделку с гаражом, либо зарегистрировать право собственности по наследству справки, о подтверждении места расположения гаража в соответствии с присвоенным адресом строения. Такие справки, временно, заменяют для целей проведения государственной регистрации прав на гараж кадастровый план земельного участка.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>6. Администрация выдает акты ввода в эксплуатацию индивидуальных гаражных боксов, гражданам которые построили гараж, но не оформили право собственности на него.</w:t>
      </w:r>
    </w:p>
    <w:p w:rsidR="002112CA" w:rsidRPr="00032FC8" w:rsidRDefault="0099070E" w:rsidP="00032FC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32FC8">
        <w:rPr>
          <w:rFonts w:ascii="Arial" w:hAnsi="Arial" w:cs="Arial"/>
          <w:color w:val="000000"/>
          <w:sz w:val="24"/>
          <w:szCs w:val="24"/>
        </w:rPr>
        <w:t xml:space="preserve">7. Администрация проводит разъяснительную работу с владельцами гаражей по вопросам оформления прав на гаражи и земельные участки, в том числе через </w:t>
      </w:r>
      <w:hyperlink r:id="rId9" w:history="1">
        <w:r w:rsidRPr="00032FC8">
          <w:rPr>
            <w:rFonts w:ascii="Arial" w:hAnsi="Arial" w:cs="Arial"/>
            <w:color w:val="000000"/>
            <w:sz w:val="24"/>
            <w:szCs w:val="24"/>
          </w:rPr>
          <w:t>средства массовой информации</w:t>
        </w:r>
      </w:hyperlink>
      <w:r w:rsidRPr="00032FC8">
        <w:rPr>
          <w:rFonts w:ascii="Arial" w:hAnsi="Arial" w:cs="Arial"/>
          <w:color w:val="000000"/>
          <w:sz w:val="24"/>
          <w:szCs w:val="24"/>
        </w:rPr>
        <w:t>, информационные листовки, проведение собраний и встреч.</w:t>
      </w:r>
    </w:p>
    <w:sectPr w:rsidR="002112CA" w:rsidRPr="00032FC8" w:rsidSect="003412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0E"/>
    <w:rsid w:val="00032FC8"/>
    <w:rsid w:val="002112CA"/>
    <w:rsid w:val="0050276D"/>
    <w:rsid w:val="00727BC7"/>
    <w:rsid w:val="00791DCC"/>
    <w:rsid w:val="0088475E"/>
    <w:rsid w:val="0099070E"/>
    <w:rsid w:val="00A04935"/>
    <w:rsid w:val="00A65023"/>
    <w:rsid w:val="00A85B0F"/>
    <w:rsid w:val="00D24E75"/>
    <w:rsid w:val="00D458EE"/>
    <w:rsid w:val="00DB615E"/>
    <w:rsid w:val="00F8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2FC8"/>
    <w:pPr>
      <w:tabs>
        <w:tab w:val="left" w:pos="709"/>
      </w:tabs>
      <w:suppressAutoHyphens/>
      <w:autoSpaceDN w:val="0"/>
      <w:spacing w:after="0" w:line="276" w:lineRule="atLeast"/>
      <w:textAlignment w:val="baseline"/>
    </w:pPr>
    <w:rPr>
      <w:rFonts w:ascii="Calibri" w:eastAsia="Times New Roman" w:hAnsi="Calibri" w:cs="Calibri"/>
      <w:color w:val="00000A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2FC8"/>
    <w:pPr>
      <w:tabs>
        <w:tab w:val="left" w:pos="709"/>
      </w:tabs>
      <w:suppressAutoHyphens/>
      <w:autoSpaceDN w:val="0"/>
      <w:spacing w:after="0" w:line="276" w:lineRule="atLeast"/>
      <w:textAlignment w:val="baseline"/>
    </w:pPr>
    <w:rPr>
      <w:rFonts w:ascii="Calibri" w:eastAsia="Times New Roman" w:hAnsi="Calibri" w:cs="Calibri"/>
      <w:color w:val="00000A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ext\category\prava_i_obyazannosti_grazhdan\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text\category\obtzekti_nedvizhimosti\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text\category\smolenskaya_obl_\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text\category\zemelmznie_uchastki\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text\category\sredstva_massovoj_informatcii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admin</cp:lastModifiedBy>
  <cp:revision>3</cp:revision>
  <cp:lastPrinted>2022-08-15T08:04:00Z</cp:lastPrinted>
  <dcterms:created xsi:type="dcterms:W3CDTF">2022-08-19T06:53:00Z</dcterms:created>
  <dcterms:modified xsi:type="dcterms:W3CDTF">2022-08-19T07:26:00Z</dcterms:modified>
</cp:coreProperties>
</file>