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33" w:rsidRDefault="005D7A33" w:rsidP="005D7A33">
      <w:pPr>
        <w:ind w:right="-68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</w:t>
      </w:r>
    </w:p>
    <w:p w:rsidR="005D7A33" w:rsidRDefault="005D7A33" w:rsidP="00906CD4">
      <w:pPr>
        <w:pStyle w:val="a6"/>
        <w:tabs>
          <w:tab w:val="clear" w:pos="4677"/>
          <w:tab w:val="clear" w:pos="9355"/>
        </w:tabs>
        <w:rPr>
          <w:b/>
          <w:sz w:val="14"/>
          <w:szCs w:val="14"/>
        </w:rPr>
      </w:pPr>
    </w:p>
    <w:p w:rsidR="0015795B" w:rsidRDefault="0015795B" w:rsidP="005D7A33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15795B" w:rsidRDefault="0015795B" w:rsidP="005D7A33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Calibri" w:eastAsia="Andale Sans UI" w:hAnsi="Calibri" w:cs="Tahoma"/>
          <w:noProof/>
          <w:kern w:val="3"/>
          <w:lang w:eastAsia="ru-RU"/>
        </w:rPr>
        <w:drawing>
          <wp:inline distT="0" distB="0" distL="0" distR="0" wp14:anchorId="6A68A04C" wp14:editId="5D6CBBEA">
            <wp:extent cx="937260" cy="960120"/>
            <wp:effectExtent l="0" t="0" r="0" b="0"/>
            <wp:docPr id="1" name="Рисунок 1" descr="Описание: 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F22" w:rsidRDefault="005D7A33" w:rsidP="005D7A33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A14C32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5D7A33" w:rsidRPr="00A14C32" w:rsidRDefault="005D7A33" w:rsidP="005D7A33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A14C32">
        <w:rPr>
          <w:rFonts w:ascii="Arial" w:hAnsi="Arial" w:cs="Arial"/>
          <w:b/>
          <w:sz w:val="32"/>
          <w:szCs w:val="32"/>
        </w:rPr>
        <w:t xml:space="preserve"> </w:t>
      </w:r>
      <w:r w:rsidR="00A90EAF">
        <w:rPr>
          <w:rFonts w:ascii="Arial" w:hAnsi="Arial" w:cs="Arial"/>
          <w:b/>
          <w:sz w:val="32"/>
          <w:szCs w:val="32"/>
        </w:rPr>
        <w:t>ШУМАКОВСКОГО</w:t>
      </w:r>
      <w:r w:rsidRPr="00A14C32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5D7A33" w:rsidRDefault="005D7A33" w:rsidP="00906CD4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A14C32">
        <w:rPr>
          <w:rFonts w:ascii="Arial" w:hAnsi="Arial" w:cs="Arial"/>
          <w:b/>
          <w:sz w:val="32"/>
          <w:szCs w:val="32"/>
        </w:rPr>
        <w:t>СОЛНЦЕВСКОГО РАЙОНА    КУРСКОЙ ОБЛАСТИ</w:t>
      </w:r>
    </w:p>
    <w:p w:rsidR="00906CD4" w:rsidRPr="00906CD4" w:rsidRDefault="00906CD4" w:rsidP="00906CD4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15795B" w:rsidRDefault="00956564" w:rsidP="00472BA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14C32">
        <w:rPr>
          <w:rFonts w:ascii="Arial" w:hAnsi="Arial" w:cs="Arial"/>
          <w:b/>
          <w:sz w:val="32"/>
          <w:szCs w:val="32"/>
        </w:rPr>
        <w:t>П</w:t>
      </w:r>
      <w:proofErr w:type="gramEnd"/>
      <w:r w:rsidRPr="00A14C32">
        <w:rPr>
          <w:rFonts w:ascii="Arial" w:hAnsi="Arial" w:cs="Arial"/>
          <w:b/>
          <w:sz w:val="32"/>
          <w:szCs w:val="32"/>
        </w:rPr>
        <w:t xml:space="preserve"> О С Т А Н О В Л Е Н И</w:t>
      </w:r>
      <w:r w:rsidR="00407216">
        <w:rPr>
          <w:rFonts w:ascii="Arial" w:hAnsi="Arial" w:cs="Arial"/>
          <w:b/>
          <w:sz w:val="32"/>
          <w:szCs w:val="32"/>
        </w:rPr>
        <w:t xml:space="preserve"> Е</w:t>
      </w:r>
      <w:r w:rsidRPr="005D7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CD4">
        <w:rPr>
          <w:rFonts w:ascii="Arial" w:hAnsi="Arial" w:cs="Arial"/>
          <w:b/>
          <w:sz w:val="32"/>
          <w:szCs w:val="32"/>
        </w:rPr>
        <w:t xml:space="preserve">          </w:t>
      </w:r>
    </w:p>
    <w:p w:rsidR="00A14C32" w:rsidRPr="00407216" w:rsidRDefault="00906CD4" w:rsidP="00472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от </w:t>
      </w:r>
      <w:r w:rsidR="00A90EAF">
        <w:rPr>
          <w:rFonts w:ascii="Arial" w:hAnsi="Arial" w:cs="Arial"/>
          <w:b/>
          <w:sz w:val="32"/>
          <w:szCs w:val="32"/>
        </w:rPr>
        <w:t xml:space="preserve"> </w:t>
      </w:r>
      <w:r w:rsidR="0015795B">
        <w:rPr>
          <w:rFonts w:ascii="Arial" w:hAnsi="Arial" w:cs="Arial"/>
          <w:b/>
          <w:sz w:val="32"/>
          <w:szCs w:val="32"/>
        </w:rPr>
        <w:t xml:space="preserve">26 декабря </w:t>
      </w:r>
      <w:r w:rsidR="00A90EAF">
        <w:rPr>
          <w:rFonts w:ascii="Arial" w:hAnsi="Arial" w:cs="Arial"/>
          <w:b/>
          <w:sz w:val="32"/>
          <w:szCs w:val="32"/>
        </w:rPr>
        <w:t xml:space="preserve"> </w:t>
      </w:r>
      <w:r w:rsidR="0015795B">
        <w:rPr>
          <w:rFonts w:ascii="Arial" w:hAnsi="Arial" w:cs="Arial"/>
          <w:b/>
          <w:sz w:val="32"/>
          <w:szCs w:val="32"/>
        </w:rPr>
        <w:t>2022 г.№ 101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343F6" w:rsidRPr="00407216">
        <w:rPr>
          <w:rFonts w:ascii="Arial" w:hAnsi="Arial" w:cs="Arial"/>
          <w:b/>
          <w:sz w:val="32"/>
          <w:szCs w:val="32"/>
        </w:rPr>
        <w:t xml:space="preserve">    </w:t>
      </w:r>
      <w:r w:rsidR="005D7A33" w:rsidRPr="00407216">
        <w:rPr>
          <w:rFonts w:ascii="Arial" w:hAnsi="Arial" w:cs="Arial"/>
          <w:b/>
          <w:sz w:val="32"/>
          <w:szCs w:val="32"/>
        </w:rPr>
        <w:t xml:space="preserve">          </w:t>
      </w:r>
    </w:p>
    <w:p w:rsidR="001D0737" w:rsidRPr="00FB68BD" w:rsidRDefault="00906CD4" w:rsidP="00472BAB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906CD4">
        <w:rPr>
          <w:rFonts w:ascii="Arial" w:hAnsi="Arial" w:cs="Arial"/>
          <w:color w:val="auto"/>
          <w:sz w:val="32"/>
          <w:szCs w:val="32"/>
        </w:rPr>
        <w:t xml:space="preserve">О внесении изменений и дополнений в постановление администрации </w:t>
      </w:r>
      <w:r w:rsidR="00A90EAF">
        <w:rPr>
          <w:rFonts w:ascii="Arial" w:hAnsi="Arial" w:cs="Arial"/>
          <w:color w:val="auto"/>
          <w:sz w:val="32"/>
          <w:szCs w:val="32"/>
        </w:rPr>
        <w:t>Шумаковского</w:t>
      </w:r>
      <w:r w:rsidRPr="00906CD4">
        <w:rPr>
          <w:rFonts w:ascii="Arial" w:hAnsi="Arial" w:cs="Arial"/>
          <w:color w:val="auto"/>
          <w:sz w:val="32"/>
          <w:szCs w:val="32"/>
        </w:rPr>
        <w:t xml:space="preserve"> сельсовета Солнцевского района </w:t>
      </w:r>
      <w:r w:rsidR="00472BAB">
        <w:rPr>
          <w:rFonts w:ascii="Arial" w:hAnsi="Arial" w:cs="Arial"/>
          <w:color w:val="auto"/>
          <w:sz w:val="32"/>
          <w:szCs w:val="32"/>
        </w:rPr>
        <w:t xml:space="preserve">постановление </w:t>
      </w:r>
      <w:r w:rsidR="00472BAB" w:rsidRPr="00472BAB">
        <w:rPr>
          <w:rFonts w:ascii="Arial" w:hAnsi="Arial" w:cs="Arial"/>
          <w:color w:val="auto"/>
          <w:sz w:val="32"/>
          <w:szCs w:val="32"/>
        </w:rPr>
        <w:t>от 28.03.2017г. № 40 «О порядке формирования, утверждения и ведения Плана-графика закупок товаров, работ, услуг для обеспечения нужд Шумаковского сельсовета Солнцевского района Курской области</w:t>
      </w:r>
      <w:r w:rsidR="00472BAB" w:rsidRPr="00472BAB">
        <w:rPr>
          <w:rFonts w:ascii="Arial" w:hAnsi="Arial" w:cs="Arial"/>
          <w:color w:val="000000" w:themeColor="text1"/>
          <w:sz w:val="32"/>
          <w:szCs w:val="32"/>
        </w:rPr>
        <w:t>»  (с изменениями от 21 ноября</w:t>
      </w:r>
      <w:r w:rsidR="00472BAB" w:rsidRPr="00472BAB">
        <w:rPr>
          <w:rFonts w:ascii="Arial" w:hAnsi="Arial" w:cs="Arial"/>
          <w:color w:val="auto"/>
          <w:sz w:val="32"/>
          <w:szCs w:val="32"/>
        </w:rPr>
        <w:t xml:space="preserve"> 2018 года № 67</w:t>
      </w:r>
      <w:r w:rsidR="00472BAB">
        <w:rPr>
          <w:rFonts w:ascii="Arial" w:hAnsi="Arial" w:cs="Arial"/>
          <w:color w:val="auto"/>
          <w:sz w:val="32"/>
          <w:szCs w:val="32"/>
        </w:rPr>
        <w:t>)</w:t>
      </w:r>
    </w:p>
    <w:p w:rsidR="00472BAB" w:rsidRPr="0015795B" w:rsidRDefault="00472BAB" w:rsidP="00472BAB">
      <w:pPr>
        <w:pStyle w:val="2"/>
        <w:ind w:firstLine="539"/>
        <w:jc w:val="both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15795B">
        <w:rPr>
          <w:rFonts w:ascii="Arial" w:hAnsi="Arial" w:cs="Arial"/>
          <w:b w:val="0"/>
          <w:color w:val="auto"/>
          <w:sz w:val="24"/>
          <w:szCs w:val="24"/>
        </w:rPr>
        <w:t xml:space="preserve">В соответствии с постановлением Правительства Российской Федерации от 16.08.2018 № 952 «О внесении изменений в некоторые акты правительства Российской Федерации», вступившим в силу с 29.08.2018, </w:t>
      </w:r>
      <w:proofErr w:type="spellStart"/>
      <w:r w:rsidRPr="0015795B">
        <w:rPr>
          <w:rFonts w:ascii="Arial" w:hAnsi="Arial" w:cs="Arial"/>
          <w:b w:val="0"/>
          <w:color w:val="auto"/>
          <w:sz w:val="24"/>
          <w:szCs w:val="24"/>
        </w:rPr>
        <w:t>корорым</w:t>
      </w:r>
      <w:proofErr w:type="spellEnd"/>
      <w:r w:rsidRPr="0015795B">
        <w:rPr>
          <w:rFonts w:ascii="Arial" w:hAnsi="Arial" w:cs="Arial"/>
          <w:b w:val="0"/>
          <w:color w:val="auto"/>
          <w:sz w:val="24"/>
          <w:szCs w:val="24"/>
        </w:rPr>
        <w:t xml:space="preserve"> внесены изменения в постановление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</w:t>
      </w:r>
      <w:proofErr w:type="gramEnd"/>
      <w:r w:rsidRPr="0015795B">
        <w:rPr>
          <w:rFonts w:ascii="Arial" w:hAnsi="Arial" w:cs="Arial"/>
          <w:b w:val="0"/>
          <w:color w:val="auto"/>
          <w:sz w:val="24"/>
          <w:szCs w:val="24"/>
        </w:rPr>
        <w:t xml:space="preserve"> к форме плана-графика закупок товаров, работ, услуг», Администрация  Шумаковского сельсовета Солнцевского района Курской области ПОСТАНОВЛЯЕТ:</w:t>
      </w:r>
    </w:p>
    <w:p w:rsidR="001D0737" w:rsidRPr="0015795B" w:rsidRDefault="001D0737" w:rsidP="00472B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5795B">
        <w:rPr>
          <w:rFonts w:ascii="Arial" w:hAnsi="Arial" w:cs="Arial"/>
          <w:sz w:val="24"/>
          <w:szCs w:val="24"/>
        </w:rPr>
        <w:t xml:space="preserve">1. </w:t>
      </w:r>
      <w:r w:rsidR="00906CD4" w:rsidRPr="0015795B">
        <w:rPr>
          <w:rFonts w:ascii="Arial" w:hAnsi="Arial" w:cs="Arial"/>
          <w:sz w:val="24"/>
          <w:szCs w:val="24"/>
        </w:rPr>
        <w:t xml:space="preserve"> Внести в постановление администрации </w:t>
      </w:r>
      <w:r w:rsidR="00472BAB" w:rsidRPr="0015795B">
        <w:rPr>
          <w:rFonts w:ascii="Arial" w:hAnsi="Arial" w:cs="Arial"/>
          <w:sz w:val="24"/>
          <w:szCs w:val="24"/>
        </w:rPr>
        <w:t>Шумаковского</w:t>
      </w:r>
      <w:r w:rsidR="00906CD4" w:rsidRPr="0015795B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="00472BAB" w:rsidRPr="0015795B">
        <w:rPr>
          <w:rFonts w:ascii="Arial" w:hAnsi="Arial" w:cs="Arial"/>
          <w:sz w:val="24"/>
          <w:szCs w:val="24"/>
        </w:rPr>
        <w:t>от 28.03.2017г. № 40 «О порядке формирования, утверждения и ведения Плана-графика закупок товаров, работ, услуг для обеспечения нужд Шумаковского сельсовета Солнцевского района Курской области»  (с изменениями от 21 ноября 2018 года № 67)</w:t>
      </w:r>
      <w:r w:rsidR="00906CD4" w:rsidRPr="0015795B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37367D" w:rsidRPr="0015795B" w:rsidRDefault="00906CD4" w:rsidP="00472BAB">
      <w:pPr>
        <w:pStyle w:val="aa"/>
        <w:ind w:firstLine="539"/>
        <w:jc w:val="both"/>
        <w:rPr>
          <w:rFonts w:ascii="Arial" w:hAnsi="Arial" w:cs="Arial"/>
          <w:sz w:val="24"/>
          <w:szCs w:val="24"/>
        </w:rPr>
      </w:pPr>
      <w:r w:rsidRPr="0015795B">
        <w:rPr>
          <w:rFonts w:ascii="Arial" w:hAnsi="Arial" w:cs="Arial"/>
          <w:sz w:val="24"/>
          <w:szCs w:val="24"/>
        </w:rPr>
        <w:t>1)п</w:t>
      </w:r>
      <w:r w:rsidR="0037367D" w:rsidRPr="0015795B">
        <w:rPr>
          <w:rFonts w:ascii="Arial" w:hAnsi="Arial" w:cs="Arial"/>
          <w:sz w:val="24"/>
          <w:szCs w:val="24"/>
        </w:rPr>
        <w:t>.3 изложить в новой редакции:</w:t>
      </w:r>
    </w:p>
    <w:p w:rsidR="0037367D" w:rsidRPr="0015795B" w:rsidRDefault="00E05066" w:rsidP="00472BAB">
      <w:pPr>
        <w:pStyle w:val="aa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</w:t>
      </w:r>
      <w:r w:rsidR="00906CD4" w:rsidRPr="00157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План-график утвержд</w:t>
      </w:r>
      <w:r w:rsidRPr="00157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 в течение 10 рабочих дней,</w:t>
      </w:r>
      <w:r w:rsidR="00906CD4" w:rsidRPr="0015795B">
        <w:rPr>
          <w:rFonts w:ascii="Arial" w:eastAsia="Times New Roman" w:hAnsi="Arial" w:cs="Arial"/>
          <w:sz w:val="24"/>
          <w:szCs w:val="24"/>
          <w:lang w:eastAsia="ru-RU"/>
        </w:rPr>
        <w:t xml:space="preserve"> заказчиками, </w:t>
      </w:r>
      <w:r w:rsidRPr="00157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6CD4" w:rsidRPr="0015795B">
        <w:rPr>
          <w:rFonts w:ascii="Arial" w:eastAsia="Times New Roman" w:hAnsi="Arial" w:cs="Arial"/>
          <w:sz w:val="24"/>
          <w:szCs w:val="24"/>
          <w:lang w:eastAsia="ru-RU"/>
        </w:rPr>
        <w:t xml:space="preserve"> 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15795B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472BAB" w:rsidRPr="0015795B" w:rsidRDefault="00E05066" w:rsidP="00472B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5795B">
        <w:rPr>
          <w:rFonts w:ascii="Arial" w:hAnsi="Arial" w:cs="Arial"/>
          <w:sz w:val="24"/>
          <w:szCs w:val="24"/>
        </w:rPr>
        <w:lastRenderedPageBreak/>
        <w:t>2)п</w:t>
      </w:r>
      <w:r w:rsidR="002210F7" w:rsidRPr="0015795B">
        <w:rPr>
          <w:rFonts w:ascii="Arial" w:hAnsi="Arial" w:cs="Arial"/>
          <w:sz w:val="24"/>
          <w:szCs w:val="24"/>
        </w:rPr>
        <w:t xml:space="preserve">.4 </w:t>
      </w:r>
      <w:r w:rsidR="0037367D" w:rsidRPr="0015795B">
        <w:rPr>
          <w:rFonts w:ascii="Arial" w:hAnsi="Arial" w:cs="Arial"/>
          <w:sz w:val="24"/>
          <w:szCs w:val="24"/>
        </w:rPr>
        <w:t xml:space="preserve">абзац 1 </w:t>
      </w:r>
      <w:r w:rsidR="002210F7" w:rsidRPr="0015795B">
        <w:rPr>
          <w:rFonts w:ascii="Arial" w:hAnsi="Arial" w:cs="Arial"/>
          <w:sz w:val="24"/>
          <w:szCs w:val="24"/>
        </w:rPr>
        <w:t>изложить в новой редакции</w:t>
      </w:r>
      <w:r w:rsidRPr="0015795B">
        <w:rPr>
          <w:rFonts w:ascii="Arial" w:hAnsi="Arial" w:cs="Arial"/>
          <w:sz w:val="24"/>
          <w:szCs w:val="24"/>
        </w:rPr>
        <w:t>:</w:t>
      </w:r>
    </w:p>
    <w:p w:rsidR="002210F7" w:rsidRPr="0015795B" w:rsidRDefault="00E05066" w:rsidP="00472B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15795B">
        <w:rPr>
          <w:rFonts w:ascii="Arial" w:hAnsi="Arial" w:cs="Arial"/>
          <w:color w:val="000000"/>
          <w:sz w:val="24"/>
          <w:szCs w:val="24"/>
          <w:shd w:val="clear" w:color="auto" w:fill="FFFFFF"/>
        </w:rPr>
        <w:t>«4.</w:t>
      </w:r>
      <w:r w:rsidR="002210F7" w:rsidRPr="001579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План-график формируется государственным </w:t>
      </w:r>
      <w:r w:rsidR="0037367D" w:rsidRPr="0015795B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 муниципальным заказчиком</w:t>
      </w:r>
      <w:r w:rsidR="002210F7" w:rsidRPr="001579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proofErr w:type="gramEnd"/>
    </w:p>
    <w:p w:rsidR="0046201A" w:rsidRPr="0015795B" w:rsidRDefault="00E05066" w:rsidP="00472BAB">
      <w:pPr>
        <w:pStyle w:val="aa"/>
        <w:ind w:firstLine="539"/>
        <w:jc w:val="both"/>
        <w:rPr>
          <w:rFonts w:ascii="Arial" w:hAnsi="Arial" w:cs="Arial"/>
          <w:sz w:val="24"/>
          <w:szCs w:val="24"/>
        </w:rPr>
      </w:pPr>
      <w:r w:rsidRPr="0015795B">
        <w:rPr>
          <w:rFonts w:ascii="Arial" w:hAnsi="Arial" w:cs="Arial"/>
          <w:sz w:val="24"/>
          <w:szCs w:val="24"/>
        </w:rPr>
        <w:t>3)п</w:t>
      </w:r>
      <w:r w:rsidR="0046201A" w:rsidRPr="0015795B">
        <w:rPr>
          <w:rFonts w:ascii="Arial" w:hAnsi="Arial" w:cs="Arial"/>
          <w:sz w:val="24"/>
          <w:szCs w:val="24"/>
        </w:rPr>
        <w:t>.9 изложить в новой редакции:</w:t>
      </w:r>
    </w:p>
    <w:p w:rsidR="0046201A" w:rsidRPr="0015795B" w:rsidRDefault="0046201A" w:rsidP="00472BAB">
      <w:pPr>
        <w:pStyle w:val="aa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15795B">
        <w:rPr>
          <w:rFonts w:ascii="Arial" w:hAnsi="Arial" w:cs="Arial"/>
          <w:sz w:val="24"/>
          <w:szCs w:val="24"/>
        </w:rPr>
        <w:t>«9.</w:t>
      </w:r>
      <w:r w:rsidRPr="0015795B">
        <w:rPr>
          <w:rFonts w:ascii="Arial" w:hAnsi="Arial" w:cs="Arial"/>
          <w:color w:val="000000"/>
          <w:sz w:val="24"/>
          <w:szCs w:val="24"/>
        </w:rPr>
        <w:t xml:space="preserve"> Планы-графики подлежат изменению при необходимости:</w:t>
      </w:r>
    </w:p>
    <w:p w:rsidR="0046201A" w:rsidRPr="0015795B" w:rsidRDefault="0046201A" w:rsidP="00472B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95B">
        <w:rPr>
          <w:rFonts w:ascii="Arial" w:eastAsia="Times New Roman" w:hAnsi="Arial" w:cs="Arial"/>
          <w:sz w:val="24"/>
          <w:szCs w:val="24"/>
          <w:lang w:eastAsia="ru-RU"/>
        </w:rPr>
        <w:t>1) приведения их в соответствие в связи с изменением установленных в соответствии со </w:t>
      </w:r>
      <w:hyperlink r:id="rId7" w:anchor="dst100173" w:history="1">
        <w:r w:rsidRPr="0015795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статьей 19</w:t>
        </w:r>
      </w:hyperlink>
      <w:r w:rsidRPr="0015795B">
        <w:rPr>
          <w:rFonts w:ascii="Arial" w:eastAsia="Times New Roman" w:hAnsi="Arial" w:cs="Arial"/>
          <w:sz w:val="24"/>
          <w:szCs w:val="24"/>
          <w:lang w:eastAsia="ru-RU"/>
        </w:rPr>
        <w:t> настоящего Федерального закона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органов;</w:t>
      </w:r>
    </w:p>
    <w:p w:rsidR="0046201A" w:rsidRPr="0015795B" w:rsidRDefault="0046201A" w:rsidP="00472B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5795B">
        <w:rPr>
          <w:rFonts w:ascii="Arial" w:eastAsia="Times New Roman" w:hAnsi="Arial" w:cs="Arial"/>
          <w:sz w:val="24"/>
          <w:szCs w:val="24"/>
          <w:lang w:eastAsia="ru-RU"/>
        </w:rPr>
        <w:t>2)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(программ) финансово-хозяйственной деятельности государственных, муниципальных учреждений, государственных, муниципальных унитарных предприятий, изменением соответствующих решений и (или) соглашений о предоставлении субсидий;</w:t>
      </w:r>
      <w:proofErr w:type="gramEnd"/>
    </w:p>
    <w:p w:rsidR="0046201A" w:rsidRPr="0015795B" w:rsidRDefault="0046201A" w:rsidP="00472B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95B">
        <w:rPr>
          <w:rFonts w:ascii="Arial" w:eastAsia="Times New Roman" w:hAnsi="Arial" w:cs="Arial"/>
          <w:sz w:val="24"/>
          <w:szCs w:val="24"/>
          <w:lang w:eastAsia="ru-RU"/>
        </w:rPr>
        <w:t>3) реализации решения, принятого заказчиком по итогам общественного обсуждения закупки в соответствии со </w:t>
      </w:r>
      <w:hyperlink r:id="rId8" w:anchor="dst100184" w:history="1">
        <w:r w:rsidRPr="0015795B">
          <w:rPr>
            <w:rFonts w:ascii="Arial" w:eastAsia="Times New Roman" w:hAnsi="Arial" w:cs="Arial"/>
            <w:color w:val="FF9900"/>
            <w:sz w:val="24"/>
            <w:szCs w:val="24"/>
            <w:u w:val="single"/>
            <w:lang w:eastAsia="ru-RU"/>
          </w:rPr>
          <w:t>статьей 20</w:t>
        </w:r>
      </w:hyperlink>
      <w:r w:rsidRPr="0015795B">
        <w:rPr>
          <w:rFonts w:ascii="Arial" w:eastAsia="Times New Roman" w:hAnsi="Arial" w:cs="Arial"/>
          <w:sz w:val="24"/>
          <w:szCs w:val="24"/>
          <w:lang w:eastAsia="ru-RU"/>
        </w:rPr>
        <w:t> настоящего Федерального закона;</w:t>
      </w:r>
    </w:p>
    <w:p w:rsidR="0046201A" w:rsidRPr="0015795B" w:rsidRDefault="0046201A" w:rsidP="00472B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95B">
        <w:rPr>
          <w:rFonts w:ascii="Arial" w:eastAsia="Times New Roman" w:hAnsi="Arial" w:cs="Arial"/>
          <w:sz w:val="24"/>
          <w:szCs w:val="24"/>
          <w:lang w:eastAsia="ru-RU"/>
        </w:rPr>
        <w:t>4) использования в соответствии с законодательством Российской Федерации экономии, полученной при осуществлении закупки;</w:t>
      </w:r>
    </w:p>
    <w:p w:rsidR="0046201A" w:rsidRPr="0015795B" w:rsidRDefault="0046201A" w:rsidP="00472B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95B">
        <w:rPr>
          <w:rFonts w:ascii="Arial" w:eastAsia="Times New Roman" w:hAnsi="Arial" w:cs="Arial"/>
          <w:sz w:val="24"/>
          <w:szCs w:val="24"/>
          <w:lang w:eastAsia="ru-RU"/>
        </w:rPr>
        <w:t>5) в иных случаях, установленных порядком, предусмотренным </w:t>
      </w:r>
      <w:hyperlink r:id="rId9" w:anchor="dst1364" w:history="1">
        <w:r w:rsidRPr="0015795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пунктом 2 части 3</w:t>
        </w:r>
      </w:hyperlink>
      <w:r w:rsidRPr="0015795B">
        <w:rPr>
          <w:rFonts w:ascii="Arial" w:eastAsia="Times New Roman" w:hAnsi="Arial" w:cs="Arial"/>
          <w:sz w:val="24"/>
          <w:szCs w:val="24"/>
          <w:lang w:eastAsia="ru-RU"/>
        </w:rPr>
        <w:t> настоящей статьи.</w:t>
      </w:r>
    </w:p>
    <w:p w:rsidR="0046201A" w:rsidRPr="0015795B" w:rsidRDefault="00E05066" w:rsidP="00472B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795B">
        <w:rPr>
          <w:rFonts w:ascii="Arial" w:hAnsi="Arial" w:cs="Arial"/>
          <w:color w:val="000000"/>
          <w:sz w:val="24"/>
          <w:szCs w:val="24"/>
          <w:shd w:val="clear" w:color="auto" w:fill="FFFFFF"/>
        </w:rPr>
        <w:t>4)п</w:t>
      </w:r>
      <w:r w:rsidR="0046201A" w:rsidRPr="0015795B">
        <w:rPr>
          <w:rFonts w:ascii="Arial" w:hAnsi="Arial" w:cs="Arial"/>
          <w:color w:val="000000"/>
          <w:sz w:val="24"/>
          <w:szCs w:val="24"/>
          <w:shd w:val="clear" w:color="auto" w:fill="FFFFFF"/>
        </w:rPr>
        <w:t>.10 изложить в новой редакции:</w:t>
      </w:r>
    </w:p>
    <w:p w:rsidR="0046201A" w:rsidRPr="0015795B" w:rsidRDefault="0046201A" w:rsidP="00472B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5795B">
        <w:rPr>
          <w:rFonts w:ascii="Arial" w:hAnsi="Arial" w:cs="Arial"/>
          <w:color w:val="000000"/>
          <w:sz w:val="24"/>
          <w:szCs w:val="24"/>
          <w:shd w:val="clear" w:color="auto" w:fill="FFFFFF"/>
        </w:rPr>
        <w:t>«10.Внесение в соответствии с </w:t>
      </w:r>
      <w:hyperlink r:id="rId10" w:anchor="dst1370" w:history="1">
        <w:r w:rsidRPr="0015795B">
          <w:rPr>
            <w:rStyle w:val="a8"/>
            <w:rFonts w:ascii="Arial" w:hAnsi="Arial" w:cs="Arial"/>
            <w:color w:val="1A0DAB"/>
            <w:sz w:val="24"/>
            <w:szCs w:val="24"/>
            <w:shd w:val="clear" w:color="auto" w:fill="FFFFFF"/>
          </w:rPr>
          <w:t>частью 8</w:t>
        </w:r>
      </w:hyperlink>
      <w:r w:rsidRPr="001579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настоящей статьи изменений в план-график может осуществляться не </w:t>
      </w:r>
      <w:proofErr w:type="gramStart"/>
      <w:r w:rsidRPr="0015795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позднее</w:t>
      </w:r>
      <w:proofErr w:type="gramEnd"/>
      <w:r w:rsidRPr="001579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 </w:t>
      </w:r>
      <w:hyperlink r:id="rId11" w:anchor="dst101257" w:history="1">
        <w:r w:rsidRPr="0015795B">
          <w:rPr>
            <w:rStyle w:val="a8"/>
            <w:rFonts w:ascii="Arial" w:hAnsi="Arial" w:cs="Arial"/>
            <w:color w:val="1A0DAB"/>
            <w:sz w:val="24"/>
            <w:szCs w:val="24"/>
            <w:shd w:val="clear" w:color="auto" w:fill="FFFFFF"/>
          </w:rPr>
          <w:t>частью 1 статьи 93</w:t>
        </w:r>
      </w:hyperlink>
      <w:r w:rsidRPr="001579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настоящего Федерального закона - не </w:t>
      </w:r>
      <w:proofErr w:type="gramStart"/>
      <w:r w:rsidRPr="0015795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позднее</w:t>
      </w:r>
      <w:proofErr w:type="gramEnd"/>
      <w:r w:rsidRPr="001579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чем за один день до дня заключения контракта.</w:t>
      </w:r>
    </w:p>
    <w:p w:rsidR="004139A0" w:rsidRPr="0015795B" w:rsidRDefault="00E05066" w:rsidP="00472B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 w:rsidRPr="0015795B">
        <w:rPr>
          <w:rFonts w:ascii="Arial" w:hAnsi="Arial" w:cs="Arial"/>
          <w:sz w:val="24"/>
          <w:szCs w:val="24"/>
        </w:rPr>
        <w:t xml:space="preserve"> 2. </w:t>
      </w:r>
      <w:proofErr w:type="gramStart"/>
      <w:r w:rsidR="004139A0" w:rsidRPr="0015795B">
        <w:rPr>
          <w:rFonts w:ascii="Arial" w:hAnsi="Arial" w:cs="Arial"/>
          <w:sz w:val="24"/>
          <w:szCs w:val="24"/>
        </w:rPr>
        <w:t>Контроль за</w:t>
      </w:r>
      <w:proofErr w:type="gramEnd"/>
      <w:r w:rsidR="004139A0" w:rsidRPr="0015795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05066" w:rsidRPr="0015795B" w:rsidRDefault="00E05066" w:rsidP="00472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5795B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472BAB" w:rsidRPr="0015795B" w:rsidRDefault="00472BAB" w:rsidP="00472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D0737" w:rsidRPr="0015795B" w:rsidRDefault="00E13985" w:rsidP="0047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95B">
        <w:rPr>
          <w:rFonts w:ascii="Arial" w:hAnsi="Arial" w:cs="Arial"/>
          <w:sz w:val="24"/>
          <w:szCs w:val="24"/>
        </w:rPr>
        <w:t xml:space="preserve">Глава </w:t>
      </w:r>
      <w:r w:rsidR="00472BAB" w:rsidRPr="0015795B">
        <w:rPr>
          <w:rFonts w:ascii="Arial" w:hAnsi="Arial" w:cs="Arial"/>
          <w:sz w:val="24"/>
          <w:szCs w:val="24"/>
        </w:rPr>
        <w:t>Шумаковского</w:t>
      </w:r>
      <w:r w:rsidRPr="0015795B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15795B">
        <w:rPr>
          <w:rFonts w:ascii="Arial" w:hAnsi="Arial" w:cs="Arial"/>
          <w:sz w:val="24"/>
          <w:szCs w:val="24"/>
        </w:rPr>
        <w:t xml:space="preserve">сельсовета                                  </w:t>
      </w:r>
      <w:r w:rsidR="00101A13" w:rsidRPr="0015795B">
        <w:rPr>
          <w:rFonts w:ascii="Arial" w:hAnsi="Arial" w:cs="Arial"/>
          <w:sz w:val="24"/>
          <w:szCs w:val="24"/>
        </w:rPr>
        <w:t xml:space="preserve">    </w:t>
      </w:r>
      <w:bookmarkStart w:id="2" w:name="Par30"/>
      <w:bookmarkStart w:id="3" w:name="Par29"/>
      <w:bookmarkEnd w:id="2"/>
      <w:bookmarkEnd w:id="3"/>
      <w:r w:rsidR="00472BAB" w:rsidRPr="0015795B">
        <w:rPr>
          <w:rFonts w:ascii="Arial" w:hAnsi="Arial" w:cs="Arial"/>
          <w:sz w:val="24"/>
          <w:szCs w:val="24"/>
        </w:rPr>
        <w:t>И.Н.Горностаева</w:t>
      </w:r>
      <w:r w:rsidR="00E05066" w:rsidRPr="0015795B">
        <w:rPr>
          <w:rFonts w:ascii="Arial" w:hAnsi="Arial" w:cs="Arial"/>
          <w:sz w:val="24"/>
          <w:szCs w:val="24"/>
        </w:rPr>
        <w:t xml:space="preserve"> </w:t>
      </w:r>
    </w:p>
    <w:p w:rsidR="0015795B" w:rsidRPr="0015795B" w:rsidRDefault="00157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5795B" w:rsidRPr="0015795B" w:rsidSect="00E8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737"/>
    <w:rsid w:val="00060679"/>
    <w:rsid w:val="000E4FE9"/>
    <w:rsid w:val="000F66C5"/>
    <w:rsid w:val="00101A13"/>
    <w:rsid w:val="001525EE"/>
    <w:rsid w:val="0015795B"/>
    <w:rsid w:val="001A3F83"/>
    <w:rsid w:val="001D0737"/>
    <w:rsid w:val="002210F7"/>
    <w:rsid w:val="002A6364"/>
    <w:rsid w:val="003138FF"/>
    <w:rsid w:val="00327F79"/>
    <w:rsid w:val="0034272E"/>
    <w:rsid w:val="0037367D"/>
    <w:rsid w:val="0038166D"/>
    <w:rsid w:val="00387DB1"/>
    <w:rsid w:val="003945FE"/>
    <w:rsid w:val="00407216"/>
    <w:rsid w:val="004139A0"/>
    <w:rsid w:val="0046201A"/>
    <w:rsid w:val="00472BAB"/>
    <w:rsid w:val="0050042D"/>
    <w:rsid w:val="00527273"/>
    <w:rsid w:val="00537933"/>
    <w:rsid w:val="0057353E"/>
    <w:rsid w:val="005D7A33"/>
    <w:rsid w:val="006343F6"/>
    <w:rsid w:val="006C6F70"/>
    <w:rsid w:val="006F4CD9"/>
    <w:rsid w:val="00715B5D"/>
    <w:rsid w:val="00743FE4"/>
    <w:rsid w:val="00763BCA"/>
    <w:rsid w:val="00840F9D"/>
    <w:rsid w:val="00842016"/>
    <w:rsid w:val="008763BD"/>
    <w:rsid w:val="008B626A"/>
    <w:rsid w:val="008C3332"/>
    <w:rsid w:val="008E7988"/>
    <w:rsid w:val="008F4216"/>
    <w:rsid w:val="00906CD4"/>
    <w:rsid w:val="009320F5"/>
    <w:rsid w:val="00956564"/>
    <w:rsid w:val="009F4A39"/>
    <w:rsid w:val="00A11F22"/>
    <w:rsid w:val="00A14C32"/>
    <w:rsid w:val="00A90EAF"/>
    <w:rsid w:val="00B07DD9"/>
    <w:rsid w:val="00B1734A"/>
    <w:rsid w:val="00C4377B"/>
    <w:rsid w:val="00C5142C"/>
    <w:rsid w:val="00C66215"/>
    <w:rsid w:val="00CA5EA1"/>
    <w:rsid w:val="00CF26C6"/>
    <w:rsid w:val="00CF4A4D"/>
    <w:rsid w:val="00DA22BD"/>
    <w:rsid w:val="00E05066"/>
    <w:rsid w:val="00E13985"/>
    <w:rsid w:val="00E72EDF"/>
    <w:rsid w:val="00E7418E"/>
    <w:rsid w:val="00E74B0A"/>
    <w:rsid w:val="00EA2B7F"/>
    <w:rsid w:val="00F05DF9"/>
    <w:rsid w:val="00F8118E"/>
    <w:rsid w:val="00FB68BD"/>
    <w:rsid w:val="00FC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4D"/>
  </w:style>
  <w:style w:type="paragraph" w:styleId="2">
    <w:name w:val="heading 2"/>
    <w:basedOn w:val="a"/>
    <w:next w:val="a"/>
    <w:link w:val="20"/>
    <w:uiPriority w:val="9"/>
    <w:unhideWhenUsed/>
    <w:qFormat/>
    <w:rsid w:val="00A14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B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D7A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link w:val="a6"/>
    <w:rsid w:val="005D7A33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14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46201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6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6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050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3426/785abb39da13b740f41c1950272ed71a481f8ea7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33426/a0c8f1918e072c8ab1da1fd00e9f23ea683eb64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433426/ab3273e757a9e718cbb3741596bc36eb8138e4f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33426/03a9972d95dd7219193e72423cfb6e2770369ba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33426/03a9972d95dd7219193e72423cfb6e2770369b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38</cp:revision>
  <cp:lastPrinted>2022-12-21T08:09:00Z</cp:lastPrinted>
  <dcterms:created xsi:type="dcterms:W3CDTF">2015-11-15T16:28:00Z</dcterms:created>
  <dcterms:modified xsi:type="dcterms:W3CDTF">2022-12-23T13:41:00Z</dcterms:modified>
</cp:coreProperties>
</file>