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D8" w:rsidRDefault="00DB54D8" w:rsidP="00DB54D8">
      <w:r w:rsidRPr="00B94B5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-272415</wp:posOffset>
            </wp:positionV>
            <wp:extent cx="1028700" cy="1000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4D8" w:rsidRDefault="00DB54D8" w:rsidP="00DB54D8"/>
    <w:p w:rsidR="00DB54D8" w:rsidRDefault="00DB54D8" w:rsidP="00DB54D8">
      <w:pPr>
        <w:jc w:val="right"/>
      </w:pPr>
    </w:p>
    <w:p w:rsidR="00DB54D8" w:rsidRDefault="00DB54D8" w:rsidP="00DB54D8">
      <w:pPr>
        <w:jc w:val="center"/>
      </w:pPr>
    </w:p>
    <w:p w:rsidR="00DB54D8" w:rsidRDefault="00DB54D8" w:rsidP="00DB54D8">
      <w:pPr>
        <w:jc w:val="center"/>
      </w:pPr>
    </w:p>
    <w:p w:rsidR="00DB54D8" w:rsidRDefault="00DB54D8" w:rsidP="00DB54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54D8" w:rsidRDefault="00DB54D8" w:rsidP="00DB54D8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 сельсовета</w:t>
      </w:r>
    </w:p>
    <w:p w:rsidR="00DB54D8" w:rsidRDefault="00DB54D8" w:rsidP="00DB54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:rsidR="00DB54D8" w:rsidRDefault="00DB54D8"/>
    <w:p w:rsidR="007F7BBD" w:rsidRDefault="00DB54D8" w:rsidP="00744BA3">
      <w:pPr>
        <w:tabs>
          <w:tab w:val="left" w:pos="3900"/>
        </w:tabs>
        <w:jc w:val="center"/>
        <w:rPr>
          <w:sz w:val="28"/>
          <w:szCs w:val="28"/>
        </w:rPr>
      </w:pPr>
      <w:r w:rsidRPr="00DB54D8">
        <w:rPr>
          <w:sz w:val="28"/>
          <w:szCs w:val="28"/>
        </w:rPr>
        <w:t>ПОСТАНОВЛЕНИЕ</w:t>
      </w:r>
    </w:p>
    <w:p w:rsidR="00744BA3" w:rsidRPr="00DB54D8" w:rsidRDefault="00744BA3" w:rsidP="00744BA3">
      <w:pPr>
        <w:tabs>
          <w:tab w:val="left" w:pos="3900"/>
        </w:tabs>
        <w:jc w:val="center"/>
        <w:rPr>
          <w:sz w:val="28"/>
          <w:szCs w:val="28"/>
        </w:rPr>
      </w:pPr>
    </w:p>
    <w:p w:rsidR="00DB54D8" w:rsidRPr="00DB54D8" w:rsidRDefault="00DE2789" w:rsidP="00DB54D8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592DD0">
        <w:rPr>
          <w:sz w:val="28"/>
          <w:szCs w:val="28"/>
        </w:rPr>
        <w:t>.</w:t>
      </w:r>
      <w:r w:rsidR="00DB54D8" w:rsidRPr="00DB54D8">
        <w:rPr>
          <w:sz w:val="28"/>
          <w:szCs w:val="28"/>
        </w:rPr>
        <w:t xml:space="preserve">09.2015 г.                            </w:t>
      </w:r>
      <w:r w:rsidR="0024619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76</w:t>
      </w:r>
    </w:p>
    <w:p w:rsidR="00DB54D8" w:rsidRPr="00DB54D8" w:rsidRDefault="00DB54D8" w:rsidP="00DB54D8">
      <w:pPr>
        <w:tabs>
          <w:tab w:val="left" w:pos="3900"/>
        </w:tabs>
        <w:rPr>
          <w:sz w:val="28"/>
          <w:szCs w:val="28"/>
        </w:rPr>
      </w:pPr>
    </w:p>
    <w:p w:rsidR="00DE2789" w:rsidRDefault="00DE2789" w:rsidP="00DE2789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noProof/>
          <w:sz w:val="28"/>
          <w:szCs w:val="28"/>
        </w:rPr>
        <w:t>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</w:p>
    <w:p w:rsidR="00DE2789" w:rsidRDefault="00DE2789" w:rsidP="00DE278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Шумаковского сельсовета Солнцевского района Курской области</w:t>
      </w:r>
    </w:p>
    <w:p w:rsidR="00245E0C" w:rsidRDefault="00245E0C" w:rsidP="00245E0C">
      <w:pPr>
        <w:ind w:firstLine="567"/>
        <w:jc w:val="both"/>
        <w:rPr>
          <w:noProof/>
          <w:sz w:val="28"/>
          <w:szCs w:val="28"/>
        </w:rPr>
      </w:pPr>
    </w:p>
    <w:p w:rsidR="00245E0C" w:rsidRDefault="00DE2789" w:rsidP="00245E0C">
      <w:pPr>
        <w:ind w:firstLine="567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26 февраля 2014 года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</w:t>
      </w:r>
      <w:proofErr w:type="gramEnd"/>
      <w:r>
        <w:rPr>
          <w:noProof/>
          <w:sz w:val="28"/>
          <w:szCs w:val="28"/>
        </w:rPr>
        <w:t xml:space="preserve"> и работ, оказываемых и выполняемых государственными учреждениями субъектов Российской Федерации (муниципальными учреждениями)», в целях совершенствования порядка формирования муниципального задания в отношении муниципальных учреждений </w:t>
      </w:r>
      <w:r w:rsidR="00245E0C">
        <w:rPr>
          <w:noProof/>
          <w:sz w:val="28"/>
          <w:szCs w:val="28"/>
        </w:rPr>
        <w:t>Шумаковского сельсовета, админи</w:t>
      </w:r>
      <w:r>
        <w:rPr>
          <w:sz w:val="28"/>
          <w:szCs w:val="28"/>
        </w:rPr>
        <w:t xml:space="preserve">страция  </w:t>
      </w:r>
      <w:r w:rsidR="00245E0C">
        <w:rPr>
          <w:sz w:val="28"/>
          <w:szCs w:val="28"/>
        </w:rPr>
        <w:t xml:space="preserve">Шумаковского сельсовета </w:t>
      </w:r>
      <w:proofErr w:type="spellStart"/>
      <w:r w:rsidR="00245E0C">
        <w:rPr>
          <w:sz w:val="28"/>
          <w:szCs w:val="28"/>
        </w:rPr>
        <w:t>Солнцевского</w:t>
      </w:r>
      <w:proofErr w:type="spellEnd"/>
      <w:r w:rsidR="00245E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DE2789" w:rsidRDefault="00DE2789" w:rsidP="00245E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2789" w:rsidRDefault="00245E0C" w:rsidP="00245E0C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2789">
        <w:rPr>
          <w:sz w:val="28"/>
          <w:szCs w:val="28"/>
        </w:rPr>
        <w:t>1. Утвердить прилагаемый П</w:t>
      </w:r>
      <w:r w:rsidR="00DE2789">
        <w:rPr>
          <w:noProof/>
          <w:sz w:val="28"/>
          <w:szCs w:val="28"/>
        </w:rPr>
        <w:t xml:space="preserve">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>
        <w:rPr>
          <w:noProof/>
          <w:sz w:val="28"/>
          <w:szCs w:val="28"/>
        </w:rPr>
        <w:t>Администрации Шумаковского сельсовета Солнцевского района Курской области.</w:t>
      </w:r>
    </w:p>
    <w:p w:rsidR="00DE2789" w:rsidRDefault="00245E0C" w:rsidP="00245E0C">
      <w:pPr>
        <w:ind w:firstLine="567"/>
        <w:jc w:val="both"/>
        <w:rPr>
          <w:noProof/>
          <w:color w:val="000000"/>
          <w:sz w:val="28"/>
          <w:szCs w:val="28"/>
        </w:rPr>
      </w:pPr>
      <w:r w:rsidRPr="00245E0C">
        <w:rPr>
          <w:sz w:val="28"/>
          <w:szCs w:val="28"/>
        </w:rPr>
        <w:t>2.</w:t>
      </w:r>
      <w:r w:rsidR="00DE2789" w:rsidRPr="00245E0C">
        <w:rPr>
          <w:noProof/>
          <w:color w:val="000000"/>
          <w:sz w:val="28"/>
          <w:szCs w:val="28"/>
        </w:rPr>
        <w:t> Установить</w:t>
      </w:r>
      <w:r w:rsidR="00DE2789">
        <w:rPr>
          <w:noProof/>
          <w:color w:val="000000"/>
          <w:sz w:val="28"/>
          <w:szCs w:val="28"/>
        </w:rPr>
        <w:t xml:space="preserve">, что положения настоящего постановления применяются при формировании </w:t>
      </w:r>
      <w:r w:rsidR="00DE2789">
        <w:rPr>
          <w:noProof/>
          <w:sz w:val="28"/>
          <w:szCs w:val="28"/>
        </w:rPr>
        <w:t>муниципальных заданий</w:t>
      </w:r>
      <w:r w:rsidR="00DE2789">
        <w:rPr>
          <w:noProof/>
          <w:color w:val="000000"/>
          <w:sz w:val="28"/>
          <w:szCs w:val="28"/>
        </w:rPr>
        <w:t xml:space="preserve"> на оказание муниципальных услуг и выполнение работ, начиная с муниципальных заданий на 2016 год (на 2016 год и на пла</w:t>
      </w:r>
      <w:r>
        <w:rPr>
          <w:noProof/>
          <w:color w:val="000000"/>
          <w:sz w:val="28"/>
          <w:szCs w:val="28"/>
        </w:rPr>
        <w:t>новый период 2017 и 2018 годов)</w:t>
      </w:r>
      <w:r w:rsidR="00DE2789">
        <w:rPr>
          <w:noProof/>
          <w:color w:val="000000"/>
          <w:sz w:val="28"/>
          <w:szCs w:val="28"/>
        </w:rPr>
        <w:t>.</w:t>
      </w:r>
    </w:p>
    <w:p w:rsidR="00DE2789" w:rsidRDefault="00245E0C" w:rsidP="00DE278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789">
        <w:rPr>
          <w:sz w:val="28"/>
          <w:szCs w:val="28"/>
        </w:rPr>
        <w:t>. 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на сайте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DE2789" w:rsidRDefault="00DE2789" w:rsidP="00DE2789">
      <w:pPr>
        <w:ind w:firstLine="567"/>
        <w:rPr>
          <w:sz w:val="28"/>
          <w:szCs w:val="28"/>
        </w:rPr>
      </w:pPr>
    </w:p>
    <w:p w:rsidR="00DE2789" w:rsidRDefault="00DE2789" w:rsidP="00DE278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45E0C">
        <w:rPr>
          <w:sz w:val="28"/>
          <w:szCs w:val="28"/>
        </w:rPr>
        <w:t>Шумаковского</w:t>
      </w:r>
      <w:proofErr w:type="spellEnd"/>
      <w:r w:rsidR="00245E0C">
        <w:rPr>
          <w:sz w:val="28"/>
          <w:szCs w:val="28"/>
        </w:rPr>
        <w:t xml:space="preserve"> сельсовета             </w:t>
      </w:r>
      <w:r>
        <w:rPr>
          <w:sz w:val="28"/>
          <w:szCs w:val="28"/>
        </w:rPr>
        <w:t xml:space="preserve"> </w:t>
      </w:r>
      <w:r w:rsidR="00245E0C">
        <w:rPr>
          <w:sz w:val="28"/>
          <w:szCs w:val="28"/>
        </w:rPr>
        <w:tab/>
      </w:r>
      <w:r w:rsidR="00245E0C">
        <w:rPr>
          <w:sz w:val="28"/>
          <w:szCs w:val="28"/>
        </w:rPr>
        <w:tab/>
      </w:r>
      <w:r w:rsidR="00245E0C">
        <w:rPr>
          <w:sz w:val="28"/>
          <w:szCs w:val="28"/>
        </w:rPr>
        <w:tab/>
        <w:t xml:space="preserve">А.В. Борисов                          </w:t>
      </w:r>
    </w:p>
    <w:p w:rsidR="00DE2789" w:rsidRDefault="00245E0C" w:rsidP="00DE2789">
      <w:pPr>
        <w:pStyle w:val="ConsPlusNormal"/>
        <w:widowControl/>
        <w:ind w:left="45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E2789">
        <w:rPr>
          <w:rFonts w:ascii="Times New Roman" w:hAnsi="Times New Roman" w:cs="Times New Roman"/>
          <w:sz w:val="28"/>
          <w:szCs w:val="28"/>
        </w:rPr>
        <w:t>РИЛОЖЕНИЕ</w:t>
      </w:r>
    </w:p>
    <w:p w:rsidR="00DE2789" w:rsidRDefault="00DE2789" w:rsidP="00DE2789">
      <w:pPr>
        <w:pStyle w:val="ConsPlusNormal"/>
        <w:widowControl/>
        <w:ind w:left="45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DE2789" w:rsidRDefault="00DE2789" w:rsidP="00DE2789">
      <w:pPr>
        <w:pStyle w:val="ConsPlusNormal"/>
        <w:widowControl/>
        <w:ind w:left="39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E2789" w:rsidRDefault="00DE2789" w:rsidP="00DE2789">
      <w:pPr>
        <w:pStyle w:val="ConsPlusNormal"/>
        <w:widowControl/>
        <w:ind w:left="39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2789" w:rsidRDefault="00245E0C" w:rsidP="00DE2789">
      <w:pPr>
        <w:pStyle w:val="ConsPlusNormal"/>
        <w:widowControl/>
        <w:ind w:left="39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89" w:rsidRDefault="00DE2789" w:rsidP="00DE2789">
      <w:pPr>
        <w:pStyle w:val="ConsPlusNormal"/>
        <w:widowControl/>
        <w:ind w:left="45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45E0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245E0C">
        <w:rPr>
          <w:rFonts w:ascii="Times New Roman" w:hAnsi="Times New Roman" w:cs="Times New Roman"/>
          <w:sz w:val="28"/>
          <w:szCs w:val="28"/>
        </w:rPr>
        <w:t>сентября  2015года №76</w:t>
      </w:r>
    </w:p>
    <w:p w:rsidR="00DE2789" w:rsidRDefault="00DE2789" w:rsidP="00DE27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ведения и утверждения ведомственных перечней муниципальных услуг и работ, оказываемых и выполняемых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  <w:r>
        <w:rPr>
          <w:b/>
          <w:sz w:val="28"/>
          <w:szCs w:val="28"/>
        </w:rPr>
        <w:t xml:space="preserve"> учреждениям </w:t>
      </w:r>
      <w:proofErr w:type="spellStart"/>
      <w:r w:rsidR="00245E0C">
        <w:rPr>
          <w:b/>
          <w:sz w:val="28"/>
          <w:szCs w:val="28"/>
        </w:rPr>
        <w:t>Шумаковского</w:t>
      </w:r>
      <w:proofErr w:type="spellEnd"/>
      <w:r w:rsidR="00245E0C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</w:p>
    <w:p w:rsidR="00DE2789" w:rsidRDefault="00DE2789" w:rsidP="00DE2789">
      <w:pPr>
        <w:rPr>
          <w:b/>
          <w:noProof/>
          <w:sz w:val="28"/>
          <w:szCs w:val="28"/>
        </w:rPr>
      </w:pPr>
    </w:p>
    <w:p w:rsidR="00DE2789" w:rsidRDefault="00DE2789" w:rsidP="00DE27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2789" w:rsidRPr="005B4B72" w:rsidRDefault="00DE2789" w:rsidP="00245E0C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45E0C">
        <w:rPr>
          <w:sz w:val="28"/>
          <w:szCs w:val="28"/>
        </w:rPr>
        <w:t>1. </w:t>
      </w:r>
      <w:proofErr w:type="gramStart"/>
      <w:r w:rsidRPr="00245E0C">
        <w:rPr>
          <w:sz w:val="28"/>
          <w:szCs w:val="28"/>
        </w:rPr>
        <w:t xml:space="preserve">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 </w:t>
      </w:r>
      <w:proofErr w:type="spellStart"/>
      <w:r w:rsidR="00245E0C" w:rsidRPr="00245E0C">
        <w:rPr>
          <w:sz w:val="28"/>
          <w:szCs w:val="28"/>
        </w:rPr>
        <w:t>Шумаковского</w:t>
      </w:r>
      <w:proofErr w:type="spellEnd"/>
      <w:r w:rsidR="00245E0C" w:rsidRPr="00245E0C">
        <w:rPr>
          <w:sz w:val="28"/>
          <w:szCs w:val="28"/>
        </w:rPr>
        <w:t xml:space="preserve"> сельсовета</w:t>
      </w:r>
      <w:r w:rsidRPr="00245E0C">
        <w:rPr>
          <w:sz w:val="28"/>
          <w:szCs w:val="28"/>
        </w:rPr>
        <w:t xml:space="preserve"> сельского поселения  (далее – Порядок), устанавливает </w:t>
      </w:r>
      <w:r w:rsidRPr="005B4B72">
        <w:rPr>
          <w:sz w:val="28"/>
          <w:szCs w:val="28"/>
        </w:rPr>
        <w:t xml:space="preserve">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 </w:t>
      </w:r>
      <w:proofErr w:type="spellStart"/>
      <w:r w:rsidR="00245E0C">
        <w:rPr>
          <w:sz w:val="28"/>
          <w:szCs w:val="28"/>
        </w:rPr>
        <w:t>Шумаковского</w:t>
      </w:r>
      <w:proofErr w:type="spellEnd"/>
      <w:r w:rsidR="00245E0C">
        <w:rPr>
          <w:sz w:val="28"/>
          <w:szCs w:val="28"/>
        </w:rPr>
        <w:t xml:space="preserve"> сельсовета</w:t>
      </w:r>
      <w:r w:rsidRPr="005B4B72">
        <w:rPr>
          <w:sz w:val="28"/>
          <w:szCs w:val="28"/>
        </w:rPr>
        <w:t xml:space="preserve"> (далее – ведомственные </w:t>
      </w:r>
      <w:hyperlink r:id="rId6" w:history="1">
        <w:r w:rsidRPr="005B4B72">
          <w:rPr>
            <w:rStyle w:val="a6"/>
            <w:rFonts w:eastAsia="Calibri"/>
            <w:sz w:val="28"/>
            <w:szCs w:val="28"/>
          </w:rPr>
          <w:t>перечни</w:t>
        </w:r>
      </w:hyperlink>
      <w:r w:rsidRPr="005B4B72">
        <w:rPr>
          <w:sz w:val="28"/>
          <w:szCs w:val="28"/>
        </w:rPr>
        <w:t xml:space="preserve"> муниципальных услуг</w:t>
      </w:r>
      <w:proofErr w:type="gramEnd"/>
      <w:r w:rsidRPr="005B4B72">
        <w:rPr>
          <w:sz w:val="28"/>
          <w:szCs w:val="28"/>
        </w:rPr>
        <w:t xml:space="preserve"> и работ).</w:t>
      </w:r>
    </w:p>
    <w:p w:rsidR="00DE2789" w:rsidRDefault="00DE2789" w:rsidP="00245E0C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Ведомственные перечни муниципальных услуг и работ формируются и утверждаются органами местного самоуправления </w:t>
      </w:r>
      <w:proofErr w:type="spellStart"/>
      <w:r w:rsidR="00245E0C">
        <w:rPr>
          <w:sz w:val="28"/>
          <w:szCs w:val="28"/>
        </w:rPr>
        <w:t>Шумаковского</w:t>
      </w:r>
      <w:proofErr w:type="spellEnd"/>
      <w:r w:rsidR="00245E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осуществляющими </w:t>
      </w:r>
      <w:hyperlink r:id="rId7" w:history="1">
        <w:r>
          <w:rPr>
            <w:rStyle w:val="a6"/>
            <w:rFonts w:eastAsia="Calibri"/>
            <w:sz w:val="28"/>
            <w:szCs w:val="28"/>
          </w:rPr>
          <w:t>функци</w:t>
        </w:r>
      </w:hyperlink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hyperlink r:id="rId8" w:history="1">
        <w:r>
          <w:rPr>
            <w:rStyle w:val="a6"/>
            <w:rFonts w:eastAsia="Calibri"/>
            <w:sz w:val="28"/>
            <w:szCs w:val="28"/>
          </w:rPr>
          <w:t>полномочия</w:t>
        </w:r>
      </w:hyperlink>
      <w:r>
        <w:rPr>
          <w:sz w:val="28"/>
          <w:szCs w:val="28"/>
        </w:rPr>
        <w:t xml:space="preserve"> учредителя муниципальных бюджетных учреждений или муниципальных автономных учреждений, созданных на базе имущества, находящегося в муниципальной собственности  </w:t>
      </w:r>
      <w:proofErr w:type="spellStart"/>
      <w:r w:rsidR="00245E0C">
        <w:rPr>
          <w:sz w:val="28"/>
          <w:szCs w:val="28"/>
        </w:rPr>
        <w:t>Шумаковского</w:t>
      </w:r>
      <w:proofErr w:type="spellEnd"/>
      <w:r w:rsidR="00245E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t xml:space="preserve">а  также  главными  распорядителями  (распорядителями)  средств бюджета </w:t>
      </w:r>
      <w:proofErr w:type="spellStart"/>
      <w:r w:rsidR="00245E0C">
        <w:rPr>
          <w:sz w:val="28"/>
          <w:szCs w:val="28"/>
        </w:rPr>
        <w:t>Шумаковского</w:t>
      </w:r>
      <w:proofErr w:type="spellEnd"/>
      <w:r w:rsidR="00245E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в ведении которых находятся </w:t>
      </w:r>
      <w:hyperlink r:id="rId9" w:history="1">
        <w:r>
          <w:rPr>
            <w:rStyle w:val="a6"/>
            <w:rFonts w:eastAsia="Calibri"/>
            <w:sz w:val="28"/>
            <w:szCs w:val="28"/>
          </w:rPr>
          <w:t>муниципальные</w:t>
        </w:r>
      </w:hyperlink>
      <w:r>
        <w:rPr>
          <w:sz w:val="28"/>
          <w:szCs w:val="28"/>
        </w:rPr>
        <w:t xml:space="preserve"> казенные учреждения (далее - </w:t>
      </w:r>
      <w:hyperlink r:id="rId10" w:history="1">
        <w:r>
          <w:rPr>
            <w:rStyle w:val="a6"/>
            <w:rFonts w:eastAsia="Calibri"/>
            <w:sz w:val="28"/>
            <w:szCs w:val="28"/>
          </w:rPr>
          <w:t>органы</w:t>
        </w:r>
      </w:hyperlink>
      <w:r>
        <w:rPr>
          <w:sz w:val="28"/>
          <w:szCs w:val="28"/>
        </w:rPr>
        <w:t>, осуществляющие полномочия учредителя).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ведомственные перечни муниципальных услуг и работ включается в отношении каждой муниципальной </w:t>
      </w:r>
      <w:hyperlink r:id="rId11" w:history="1">
        <w:r>
          <w:rPr>
            <w:rStyle w:val="a6"/>
            <w:rFonts w:eastAsia="Calibri"/>
            <w:sz w:val="28"/>
            <w:szCs w:val="28"/>
          </w:rPr>
          <w:t>услуги</w:t>
        </w:r>
      </w:hyperlink>
      <w:r>
        <w:rPr>
          <w:sz w:val="28"/>
          <w:szCs w:val="28"/>
        </w:rPr>
        <w:t xml:space="preserve"> или </w:t>
      </w:r>
      <w:hyperlink r:id="rId12" w:history="1">
        <w:r>
          <w:rPr>
            <w:rStyle w:val="a6"/>
            <w:rFonts w:eastAsia="Calibri"/>
            <w:sz w:val="28"/>
            <w:szCs w:val="28"/>
          </w:rPr>
          <w:t>работы</w:t>
        </w:r>
      </w:hyperlink>
      <w:r>
        <w:rPr>
          <w:sz w:val="28"/>
          <w:szCs w:val="28"/>
        </w:rPr>
        <w:t xml:space="preserve"> следующая информация: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hyperlink r:id="rId13" w:history="1">
        <w:r>
          <w:rPr>
            <w:rStyle w:val="a6"/>
            <w:rFonts w:eastAsia="Calibri"/>
            <w:sz w:val="28"/>
            <w:szCs w:val="28"/>
          </w:rPr>
          <w:t>наименование</w:t>
        </w:r>
      </w:hyperlink>
      <w:r>
        <w:rPr>
          <w:sz w:val="28"/>
          <w:szCs w:val="28"/>
        </w:rPr>
        <w:t xml:space="preserve"> муниципальной услуги или работы с указанием кодов Общероссийского классификатора видов экономической деятельности, которым соответствует </w:t>
      </w:r>
      <w:hyperlink r:id="rId14" w:history="1">
        <w:r>
          <w:rPr>
            <w:rStyle w:val="a6"/>
            <w:sz w:val="28"/>
            <w:szCs w:val="28"/>
          </w:rPr>
          <w:t xml:space="preserve"> муниципальная</w:t>
        </w:r>
        <w:r>
          <w:rPr>
            <w:rStyle w:val="a6"/>
            <w:rFonts w:eastAsia="Calibri"/>
            <w:sz w:val="28"/>
            <w:szCs w:val="28"/>
          </w:rPr>
          <w:t xml:space="preserve"> услуга</w:t>
        </w:r>
      </w:hyperlink>
      <w:r>
        <w:rPr>
          <w:sz w:val="28"/>
          <w:szCs w:val="28"/>
        </w:rPr>
        <w:t xml:space="preserve"> или работа;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органа, осуществляющего полномочия учредителя муниципального бюджетного, казенного или автономного учреждения </w:t>
      </w:r>
      <w:r w:rsidR="00245E0C">
        <w:rPr>
          <w:noProof/>
          <w:color w:val="000000"/>
          <w:sz w:val="28"/>
          <w:szCs w:val="28"/>
        </w:rPr>
        <w:t>Шумаковского сельсовета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 – муниципальное учреждение)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</w:t>
      </w:r>
      <w:r>
        <w:rPr>
          <w:sz w:val="28"/>
          <w:szCs w:val="28"/>
        </w:rPr>
        <w:lastRenderedPageBreak/>
        <w:t xml:space="preserve">процесса, </w:t>
      </w:r>
      <w:hyperlink r:id="rId15" w:history="1">
        <w:r>
          <w:rPr>
            <w:rStyle w:val="a6"/>
            <w:rFonts w:eastAsia="Calibri"/>
            <w:sz w:val="28"/>
            <w:szCs w:val="28"/>
          </w:rPr>
          <w:t>формирование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6"/>
            <w:rFonts w:eastAsia="Calibri"/>
            <w:sz w:val="28"/>
            <w:szCs w:val="28"/>
          </w:rPr>
          <w:t>ведение</w:t>
        </w:r>
      </w:hyperlink>
      <w:r>
        <w:rPr>
          <w:sz w:val="28"/>
          <w:szCs w:val="28"/>
        </w:rPr>
        <w:t xml:space="preserve"> которого осуществляется в порядке, устанавливаемом Министерством финансов Российской Федерации;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hyperlink r:id="rId17" w:history="1">
        <w:r>
          <w:rPr>
            <w:rStyle w:val="a6"/>
            <w:rFonts w:eastAsia="Calibri"/>
            <w:sz w:val="28"/>
            <w:szCs w:val="28"/>
          </w:rPr>
          <w:t>содержание</w:t>
        </w:r>
      </w:hyperlink>
      <w:r>
        <w:rPr>
          <w:sz w:val="28"/>
          <w:szCs w:val="28"/>
        </w:rPr>
        <w:t xml:space="preserve"> муниципальной услуги или работы;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hyperlink r:id="rId18" w:history="1">
        <w:r>
          <w:rPr>
            <w:rStyle w:val="a6"/>
            <w:rFonts w:eastAsia="Calibri"/>
            <w:sz w:val="28"/>
            <w:szCs w:val="28"/>
          </w:rPr>
          <w:t>условия</w:t>
        </w:r>
      </w:hyperlink>
      <w:r>
        <w:rPr>
          <w:sz w:val="28"/>
          <w:szCs w:val="28"/>
        </w:rPr>
        <w:t xml:space="preserve"> (формы) оказания муниципальной услуги или выполнения работы;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hyperlink r:id="rId19" w:history="1">
        <w:r>
          <w:rPr>
            <w:rStyle w:val="a6"/>
            <w:rFonts w:eastAsia="Calibri"/>
            <w:sz w:val="28"/>
            <w:szCs w:val="28"/>
          </w:rPr>
          <w:t>вид деятельности</w:t>
        </w:r>
      </w:hyperlink>
      <w:r>
        <w:rPr>
          <w:sz w:val="28"/>
          <w:szCs w:val="28"/>
        </w:rPr>
        <w:t xml:space="preserve"> муниципального учреждения;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hyperlink r:id="rId20" w:history="1">
        <w:r>
          <w:rPr>
            <w:rStyle w:val="a6"/>
            <w:rFonts w:eastAsia="Calibri"/>
            <w:sz w:val="28"/>
            <w:szCs w:val="28"/>
          </w:rPr>
          <w:t>категории</w:t>
        </w:r>
      </w:hyperlink>
      <w:r>
        <w:rPr>
          <w:sz w:val="28"/>
          <w:szCs w:val="28"/>
        </w:rPr>
        <w:t xml:space="preserve"> потребителей муниципальной услуги или работы;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наименования показателей, характеризующих </w:t>
      </w:r>
      <w:hyperlink r:id="rId21" w:history="1">
        <w:r>
          <w:rPr>
            <w:rStyle w:val="a6"/>
            <w:rFonts w:eastAsia="Calibri"/>
            <w:sz w:val="28"/>
            <w:szCs w:val="28"/>
          </w:rPr>
          <w:t>качество</w:t>
        </w:r>
      </w:hyperlink>
      <w:r>
        <w:rPr>
          <w:sz w:val="28"/>
          <w:szCs w:val="28"/>
        </w:rPr>
        <w:t xml:space="preserve"> и (или) объем муниципальной услуги (выполняемой работы);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hyperlink r:id="rId22" w:history="1">
        <w:r>
          <w:rPr>
            <w:rStyle w:val="a6"/>
            <w:rFonts w:eastAsia="Calibri"/>
            <w:sz w:val="28"/>
            <w:szCs w:val="28"/>
          </w:rPr>
          <w:t>указание</w:t>
        </w:r>
      </w:hyperlink>
      <w:r>
        <w:rPr>
          <w:sz w:val="28"/>
          <w:szCs w:val="28"/>
        </w:rPr>
        <w:t xml:space="preserve"> на бесплатность или платность муниципальной услуги или работы;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hyperlink r:id="rId23" w:history="1">
        <w:r>
          <w:rPr>
            <w:rStyle w:val="a6"/>
            <w:rFonts w:eastAsia="Calibri"/>
            <w:sz w:val="28"/>
            <w:szCs w:val="28"/>
          </w:rPr>
          <w:t>реквизиты</w:t>
        </w:r>
      </w:hyperlink>
      <w:r>
        <w:rPr>
          <w:sz w:val="28"/>
          <w:szCs w:val="28"/>
        </w:rPr>
        <w:t xml:space="preserve"> нормативных правовых актов, являющихся основанием для </w:t>
      </w:r>
      <w:hyperlink r:id="rId24" w:history="1">
        <w:r>
          <w:rPr>
            <w:rStyle w:val="a6"/>
            <w:rFonts w:eastAsia="Calibri"/>
            <w:sz w:val="28"/>
            <w:szCs w:val="28"/>
          </w:rPr>
          <w:t>включения</w:t>
        </w:r>
      </w:hyperlink>
      <w:r>
        <w:rPr>
          <w:sz w:val="28"/>
          <w:szCs w:val="28"/>
        </w:rPr>
        <w:t xml:space="preserve"> муниципальной услуги или работы в </w:t>
      </w:r>
      <w:hyperlink r:id="rId25" w:history="1">
        <w:r>
          <w:rPr>
            <w:rStyle w:val="a6"/>
            <w:rFonts w:eastAsia="Calibri"/>
            <w:sz w:val="28"/>
            <w:szCs w:val="28"/>
          </w:rPr>
          <w:t>ведомственный</w:t>
        </w:r>
      </w:hyperlink>
      <w:r>
        <w:t xml:space="preserve"> </w:t>
      </w:r>
      <w:hyperlink r:id="rId26" w:history="1">
        <w:r>
          <w:rPr>
            <w:rStyle w:val="a6"/>
            <w:rFonts w:eastAsia="Calibri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</w:t>
      </w:r>
      <w:hyperlink r:id="rId27" w:history="1">
        <w:r>
          <w:rPr>
            <w:rStyle w:val="a6"/>
            <w:rFonts w:eastAsia="Calibri"/>
            <w:sz w:val="28"/>
            <w:szCs w:val="28"/>
          </w:rPr>
          <w:t>электронные</w:t>
        </w:r>
      </w:hyperlink>
      <w:r>
        <w:rPr>
          <w:sz w:val="28"/>
          <w:szCs w:val="28"/>
        </w:rPr>
        <w:t xml:space="preserve"> копии таких нормативных правовых актов.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Информация, сформированная по каждой муниципальной услуге и работе в соответствии с пунктом </w:t>
      </w:r>
      <w:hyperlink r:id="rId28" w:anchor="block_1004" w:history="1">
        <w:r>
          <w:rPr>
            <w:rStyle w:val="a6"/>
            <w:rFonts w:eastAsia="Calibri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Порядка, образует реестровую </w:t>
      </w:r>
      <w:hyperlink r:id="rId29" w:history="1">
        <w:r>
          <w:rPr>
            <w:rStyle w:val="a6"/>
            <w:rFonts w:eastAsia="Calibri"/>
            <w:sz w:val="28"/>
            <w:szCs w:val="28"/>
          </w:rPr>
          <w:t>запись</w:t>
        </w:r>
      </w:hyperlink>
      <w:r>
        <w:rPr>
          <w:sz w:val="28"/>
          <w:szCs w:val="28"/>
        </w:rPr>
        <w:t>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реестровой записи присваивается </w:t>
      </w:r>
      <w:hyperlink r:id="rId30" w:history="1">
        <w:r>
          <w:rPr>
            <w:rStyle w:val="a6"/>
            <w:rFonts w:eastAsia="Calibri"/>
            <w:sz w:val="28"/>
            <w:szCs w:val="28"/>
          </w:rPr>
          <w:t>уникальный</w:t>
        </w:r>
      </w:hyperlink>
      <w:r>
        <w:rPr>
          <w:sz w:val="28"/>
          <w:szCs w:val="28"/>
        </w:rPr>
        <w:t xml:space="preserve"> номер.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> </w:t>
      </w:r>
      <w:r>
        <w:rPr>
          <w:sz w:val="28"/>
          <w:szCs w:val="28"/>
        </w:rPr>
        <w:t xml:space="preserve">Порядок формирования информации и документов для включения в реестровую запись, формирования (изменения) реестровой записи и </w:t>
      </w:r>
      <w:hyperlink r:id="rId31" w:history="1">
        <w:r>
          <w:rPr>
            <w:rStyle w:val="a6"/>
            <w:rFonts w:eastAsia="Calibri"/>
            <w:sz w:val="28"/>
            <w:szCs w:val="28"/>
          </w:rPr>
          <w:t>структура</w:t>
        </w:r>
      </w:hyperlink>
      <w:r>
        <w:rPr>
          <w:sz w:val="28"/>
          <w:szCs w:val="28"/>
        </w:rPr>
        <w:t xml:space="preserve"> уникального номера должны </w:t>
      </w:r>
      <w:hyperlink r:id="rId32" w:history="1">
        <w:r>
          <w:rPr>
            <w:rStyle w:val="a6"/>
            <w:rFonts w:eastAsia="Calibri"/>
            <w:sz w:val="28"/>
            <w:szCs w:val="28"/>
          </w:rPr>
          <w:t>соответствовать</w:t>
        </w:r>
      </w:hyperlink>
      <w:r>
        <w:rPr>
          <w:sz w:val="28"/>
          <w:szCs w:val="28"/>
        </w:rPr>
        <w:t xml:space="preserve"> правилам, устанавливаемым Министерством финансов Российской Федерации.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Реестровые записи подписываются усиленной квалифицированной электронной подписью лица, уполномоченного в установленном порядке </w:t>
      </w:r>
      <w:hyperlink r:id="rId33" w:history="1">
        <w:r>
          <w:rPr>
            <w:rStyle w:val="a6"/>
            <w:rFonts w:eastAsia="Calibri"/>
            <w:sz w:val="28"/>
            <w:szCs w:val="28"/>
          </w:rPr>
          <w:t>действовать</w:t>
        </w:r>
      </w:hyperlink>
      <w:r>
        <w:rPr>
          <w:sz w:val="28"/>
          <w:szCs w:val="28"/>
        </w:rPr>
        <w:t xml:space="preserve"> от имени органа, осуществляющего полномочия учредителя.</w:t>
      </w:r>
    </w:p>
    <w:p w:rsidR="00DE2789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Ведомственные перечни муниципальных услуг и работ формируются и ведутся органами, осуществляющими полномочия учредителя, в информационной системе, </w:t>
      </w:r>
      <w:hyperlink r:id="rId34" w:history="1">
        <w:r>
          <w:rPr>
            <w:rStyle w:val="a6"/>
            <w:rFonts w:eastAsia="Calibri"/>
            <w:sz w:val="28"/>
            <w:szCs w:val="28"/>
          </w:rPr>
          <w:t>доступ</w:t>
        </w:r>
      </w:hyperlink>
      <w:r>
        <w:rPr>
          <w:sz w:val="28"/>
          <w:szCs w:val="28"/>
        </w:rPr>
        <w:t xml:space="preserve"> к которой осуществляется через </w:t>
      </w:r>
      <w:hyperlink r:id="rId35" w:history="1">
        <w:r>
          <w:rPr>
            <w:rStyle w:val="a6"/>
            <w:rFonts w:eastAsia="Calibri"/>
            <w:sz w:val="28"/>
            <w:szCs w:val="28"/>
          </w:rPr>
          <w:t>единый</w:t>
        </w:r>
      </w:hyperlink>
      <w:r>
        <w:t xml:space="preserve"> </w:t>
      </w:r>
      <w:hyperlink r:id="rId36" w:history="1">
        <w:r>
          <w:rPr>
            <w:rStyle w:val="a6"/>
            <w:rFonts w:eastAsia="Calibri"/>
            <w:sz w:val="28"/>
            <w:szCs w:val="28"/>
          </w:rPr>
          <w:t>портал</w:t>
        </w:r>
      </w:hyperlink>
      <w:r>
        <w:rPr>
          <w:sz w:val="28"/>
          <w:szCs w:val="28"/>
        </w:rPr>
        <w:t xml:space="preserve"> бюджетной системы Российской Федерации (</w:t>
      </w:r>
      <w:proofErr w:type="spellStart"/>
      <w:r>
        <w:rPr>
          <w:sz w:val="28"/>
          <w:szCs w:val="28"/>
        </w:rPr>
        <w:t>www.budget.gov.ru</w:t>
      </w:r>
      <w:proofErr w:type="spellEnd"/>
      <w:r>
        <w:rPr>
          <w:sz w:val="28"/>
          <w:szCs w:val="28"/>
        </w:rPr>
        <w:t>) в информационно-телекоммуникационной сети «Интернет».</w:t>
      </w:r>
    </w:p>
    <w:p w:rsidR="00DE2789" w:rsidRPr="005B4B72" w:rsidRDefault="00DE2789" w:rsidP="00DE2789">
      <w:pPr>
        <w:pStyle w:val="a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B4B72">
        <w:rPr>
          <w:sz w:val="28"/>
          <w:szCs w:val="28"/>
        </w:rPr>
        <w:t>Ведомственные перечни муниципальных услуг и работ также размещаются органами, осуществляющими полномочия учредителя, на официальном сайте для размещения информации о государственных и муниципальных учреждениях (</w:t>
      </w:r>
      <w:proofErr w:type="spellStart"/>
      <w:r w:rsidRPr="005B4B72">
        <w:rPr>
          <w:sz w:val="28"/>
          <w:szCs w:val="28"/>
        </w:rPr>
        <w:t>www.bus.gov.ru</w:t>
      </w:r>
      <w:proofErr w:type="spellEnd"/>
      <w:r w:rsidRPr="005B4B72">
        <w:rPr>
          <w:sz w:val="28"/>
          <w:szCs w:val="28"/>
        </w:rPr>
        <w:t>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DE2789" w:rsidRDefault="00DE2789" w:rsidP="00DE2789">
      <w:pPr>
        <w:ind w:right="423"/>
        <w:jc w:val="both"/>
        <w:rPr>
          <w:sz w:val="28"/>
          <w:szCs w:val="28"/>
        </w:rPr>
      </w:pPr>
    </w:p>
    <w:p w:rsidR="00DE2789" w:rsidRDefault="00DE2789" w:rsidP="00DE2789"/>
    <w:p w:rsidR="00C64BB1" w:rsidRPr="00A12C1E" w:rsidRDefault="00C64BB1" w:rsidP="00DE2789">
      <w:pPr>
        <w:tabs>
          <w:tab w:val="left" w:pos="3900"/>
        </w:tabs>
      </w:pPr>
    </w:p>
    <w:sectPr w:rsidR="00C64BB1" w:rsidRPr="00A12C1E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BE0"/>
    <w:multiLevelType w:val="hybridMultilevel"/>
    <w:tmpl w:val="819A7DB8"/>
    <w:lvl w:ilvl="0" w:tplc="3274E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D8"/>
    <w:rsid w:val="00025195"/>
    <w:rsid w:val="000E53AE"/>
    <w:rsid w:val="00245E0C"/>
    <w:rsid w:val="0024619D"/>
    <w:rsid w:val="002947B7"/>
    <w:rsid w:val="002C142C"/>
    <w:rsid w:val="002C6842"/>
    <w:rsid w:val="004C0DFD"/>
    <w:rsid w:val="00592DD0"/>
    <w:rsid w:val="00744BA3"/>
    <w:rsid w:val="007F7BBD"/>
    <w:rsid w:val="0082422D"/>
    <w:rsid w:val="00836398"/>
    <w:rsid w:val="008F53A0"/>
    <w:rsid w:val="00923CCA"/>
    <w:rsid w:val="00926B9F"/>
    <w:rsid w:val="00A06E74"/>
    <w:rsid w:val="00A12C1E"/>
    <w:rsid w:val="00B07C01"/>
    <w:rsid w:val="00B57D75"/>
    <w:rsid w:val="00B96A6B"/>
    <w:rsid w:val="00C64BB1"/>
    <w:rsid w:val="00DB54D8"/>
    <w:rsid w:val="00DE2789"/>
    <w:rsid w:val="00EF1D2C"/>
    <w:rsid w:val="00F3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5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B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3A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E2789"/>
    <w:rPr>
      <w:color w:val="0000FF"/>
      <w:u w:val="single"/>
    </w:rPr>
  </w:style>
  <w:style w:type="paragraph" w:styleId="a7">
    <w:name w:val="Normal (Web)"/>
    <w:basedOn w:val="a"/>
    <w:rsid w:val="00DE2789"/>
    <w:pPr>
      <w:spacing w:before="100" w:beforeAutospacing="1" w:after="100" w:afterAutospacing="1"/>
    </w:pPr>
  </w:style>
  <w:style w:type="paragraph" w:customStyle="1" w:styleId="ConsPlusNormal">
    <w:name w:val="ConsPlusNormal"/>
    <w:rsid w:val="00DE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econom.academic.ru/1782/%D0%9F%D0%BE%D0%BB%D0%BD%D0%BE%D0%BC%D0%BE%D1%87%D0%B8%D1%8F" TargetMode="External"/><Relationship Id="rId13" Type="http://schemas.openxmlformats.org/officeDocument/2006/relationships/hyperlink" Target="http://business_thesaurus.academic.ru/5604/%D0%BD%D0%B0%D0%B8%D0%BC%D0%B5%D0%BD%D0%BE%D0%B2%D0%B0%D0%BD%D0%B8%D0%B5" TargetMode="External"/><Relationship Id="rId18" Type="http://schemas.openxmlformats.org/officeDocument/2006/relationships/hyperlink" Target="http://metallurgicheskiy.academic.ru/12671/%D0%A3%D1%81%D0%BB%D0%BE%D0%B2%D0%B8%D1%8F" TargetMode="External"/><Relationship Id="rId26" Type="http://schemas.openxmlformats.org/officeDocument/2006/relationships/hyperlink" Target="http://official.academic.ru/17043/%D0%9F%D0%B5%D1%80%D0%B5%D1%87%D0%B5%D0%BD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lecom.academic.ru/1994/%D0%9A%D0%B0%D1%87%D0%B5%D1%81%D1%82%D0%B2%D0%BE" TargetMode="External"/><Relationship Id="rId34" Type="http://schemas.openxmlformats.org/officeDocument/2006/relationships/hyperlink" Target="http://official.academic.ru/6158/%D0%94%D0%BE%D1%81%D1%82%D1%83%D0%BF" TargetMode="External"/><Relationship Id="rId7" Type="http://schemas.openxmlformats.org/officeDocument/2006/relationships/hyperlink" Target="http://dic.academic.ru/dic.nsf/bse/172447" TargetMode="External"/><Relationship Id="rId12" Type="http://schemas.openxmlformats.org/officeDocument/2006/relationships/hyperlink" Target="http://dic.academic.ru/dic.nsf/econ_dict/19179" TargetMode="External"/><Relationship Id="rId17" Type="http://schemas.openxmlformats.org/officeDocument/2006/relationships/hyperlink" Target="http://psychology_pedagogy.academic.ru/17431/%D0%A1%D0%BE%D0%B4%D0%B5%D1%80%D0%B6%D0%B0%D0%BD%D0%B8%D0%B5" TargetMode="External"/><Relationship Id="rId25" Type="http://schemas.openxmlformats.org/officeDocument/2006/relationships/hyperlink" Target="http://business_thesaurus.academic.ru/877/%D0%B2%D0%B5%D0%B4%D0%BE%D0%BC%D1%81%D1%82%D0%B2%D0%B5%D0%BD%D0%BD%D1%8B%D0%B9" TargetMode="External"/><Relationship Id="rId33" Type="http://schemas.openxmlformats.org/officeDocument/2006/relationships/hyperlink" Target="http://business_thesaurus.academic.ru/2325/%D0%B4%D0%B5%D0%B9%D1%81%D1%82%D0%B2%D0%BE%D0%B2%D0%B0%D1%82%D1%8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sychology.academic.ru/4082/%D0%92%D0%B5%D0%B4%D0%B5%D0%BD%D0%B8%D0%B5" TargetMode="External"/><Relationship Id="rId20" Type="http://schemas.openxmlformats.org/officeDocument/2006/relationships/hyperlink" Target="http://state_law.academic.ru/187/%D0%9A%D0%B0%D1%82%D0%B5%D0%B3%D0%BE%D1%80%D0%B8%D0%B8" TargetMode="External"/><Relationship Id="rId29" Type="http://schemas.openxmlformats.org/officeDocument/2006/relationships/hyperlink" Target="http://telecom.academic.ru/1598/%D0%97%D0%B0%D0%BF%D0%B8%D1%81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sea/6477" TargetMode="External"/><Relationship Id="rId11" Type="http://schemas.openxmlformats.org/officeDocument/2006/relationships/hyperlink" Target="http://sociology_dictionary.academic.ru/6084/%D0%A3%D0%A1%D0%9B%D0%A3%D0%93%D0%98" TargetMode="External"/><Relationship Id="rId24" Type="http://schemas.openxmlformats.org/officeDocument/2006/relationships/hyperlink" Target="http://metallurgy_gost.academic.ru/26/%D0%B2%D0%BA%D0%BB%D1%8E%D1%87%D0%B5%D0%BD%D0%B8%D1%8F" TargetMode="External"/><Relationship Id="rId32" Type="http://schemas.openxmlformats.org/officeDocument/2006/relationships/hyperlink" Target="http://business_thesaurus.academic.ru/12761/%D1%81%D0%BE%D0%BE%D1%82%D0%B2%D0%B5%D1%82%D1%81%D1%82%D0%B2%D0%BE%D0%B2%D0%B0%D1%82%D1%8C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pedagogic_psychology.academic.ru/603/%D0%A4%D0%BE%D1%80%D0%BC%D0%B8%D1%80%D0%BE%D0%B2%D0%B0%D0%BD%D0%B8%D0%B5" TargetMode="External"/><Relationship Id="rId23" Type="http://schemas.openxmlformats.org/officeDocument/2006/relationships/hyperlink" Target="http://state_law.academic.ru/392/%D0%A0%D0%B5%D0%BA%D0%B2%D0%B8%D0%B7%D0%B8%D1%82%D1%8B" TargetMode="External"/><Relationship Id="rId28" Type="http://schemas.openxmlformats.org/officeDocument/2006/relationships/hyperlink" Target="http://base.garant.ru/17396159/" TargetMode="External"/><Relationship Id="rId36" Type="http://schemas.openxmlformats.org/officeDocument/2006/relationships/hyperlink" Target="http://temple_architecture.academic.ru/279/%D0%BF%D0%BE%D1%80%D1%82%D0%B0%D0%BB" TargetMode="External"/><Relationship Id="rId10" Type="http://schemas.openxmlformats.org/officeDocument/2006/relationships/hyperlink" Target="http://dic.academic.ru/dic.nsf/moscow/2263" TargetMode="External"/><Relationship Id="rId19" Type="http://schemas.openxmlformats.org/officeDocument/2006/relationships/hyperlink" Target="http://sociologiya.academic.ru/42/%D0%92%D0%B8%D0%B4_%D0%B4%D0%B5%D1%8F%D1%82%D0%B5%D0%BB%D1%8C%D0%BD%D0%BE%D1%81%D1%82%D0%B8" TargetMode="External"/><Relationship Id="rId31" Type="http://schemas.openxmlformats.org/officeDocument/2006/relationships/hyperlink" Target="http://socium.academic.ru/516/%D0%A1%D1%82%D1%80%D1%83%D0%BA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_estate_management.academic.ru/50/%D0%93%D0%BE%D1%81%D1%83%D0%B4%D0%B0%D1%80%D1%81%D1%82%D0%B2%D0%B5%D0%BD%D0%BD%D1%8B%D0%B5" TargetMode="External"/><Relationship Id="rId14" Type="http://schemas.openxmlformats.org/officeDocument/2006/relationships/hyperlink" Target="http://official.academic.ru/4568/%D0%93%D0%BE%D1%81%D1%83%D0%B4%D0%B0%D1%80%D1%81%D1%82%D0%B2%D0%B5%D0%BD%D0%BD%D0%B0%D1%8F_%D1%83%D1%81%D0%BB%D1%83%D0%B3%D0%B0" TargetMode="External"/><Relationship Id="rId22" Type="http://schemas.openxmlformats.org/officeDocument/2006/relationships/hyperlink" Target="http://paperwork.academic.ru/121/%D1%83%D0%BA%D0%B0%D0%B7%D0%B0%D0%BD%D0%B8%D0%B5" TargetMode="External"/><Relationship Id="rId27" Type="http://schemas.openxmlformats.org/officeDocument/2006/relationships/hyperlink" Target="http://dic.academic.ru/dic.nsf/econ_dict/20445" TargetMode="External"/><Relationship Id="rId30" Type="http://schemas.openxmlformats.org/officeDocument/2006/relationships/hyperlink" Target="http://psychology_pedagogy.academic.ru/19098/%D0%A3%D0%BD%D0%B8%D0%BA%D0%B0%D0%BB%D1%8C%D0%BD%D1%8B%D0%B9" TargetMode="External"/><Relationship Id="rId35" Type="http://schemas.openxmlformats.org/officeDocument/2006/relationships/hyperlink" Target="http://business_thesaurus.academic.ru/2873/%D0%B5%D0%B4%D0%B8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2015-10-05T12:43:00Z</cp:lastPrinted>
  <dcterms:created xsi:type="dcterms:W3CDTF">2015-09-23T11:11:00Z</dcterms:created>
  <dcterms:modified xsi:type="dcterms:W3CDTF">2015-10-05T12:46:00Z</dcterms:modified>
</cp:coreProperties>
</file>