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1CE30" w14:textId="77777777" w:rsidR="0090188D" w:rsidRPr="001B3484" w:rsidRDefault="0090188D" w:rsidP="00CC56D6">
      <w:pPr>
        <w:spacing w:line="240" w:lineRule="auto"/>
        <w:ind w:firstLine="0"/>
        <w:jc w:val="left"/>
        <w:rPr>
          <w:b/>
          <w:szCs w:val="24"/>
          <w:lang w:eastAsia="ar-SA"/>
        </w:rPr>
      </w:pPr>
    </w:p>
    <w:p w14:paraId="177FEEB1" w14:textId="77777777" w:rsidR="0090188D" w:rsidRPr="001B3484" w:rsidRDefault="0090188D" w:rsidP="00CC56D6">
      <w:pPr>
        <w:spacing w:line="240" w:lineRule="auto"/>
        <w:ind w:firstLine="0"/>
        <w:jc w:val="left"/>
        <w:rPr>
          <w:b/>
          <w:szCs w:val="24"/>
          <w:lang w:eastAsia="ar-SA"/>
        </w:rPr>
      </w:pPr>
    </w:p>
    <w:p w14:paraId="661D3FE0" w14:textId="610C2C0B" w:rsidR="0090188D" w:rsidRPr="001B3484" w:rsidRDefault="0090188D" w:rsidP="0090188D">
      <w:pPr>
        <w:spacing w:line="240" w:lineRule="auto"/>
        <w:ind w:firstLine="0"/>
        <w:rPr>
          <w:rFonts w:ascii="Calibri" w:eastAsia="Times New Roman" w:hAnsi="Calibri"/>
          <w:szCs w:val="24"/>
          <w:lang w:eastAsia="ru-RU"/>
        </w:rPr>
      </w:pPr>
      <w:r w:rsidRPr="001B3484">
        <w:rPr>
          <w:rFonts w:ascii="Calibri" w:eastAsia="Andale Sans UI" w:hAnsi="Calibri" w:cs="Tahoma"/>
          <w:noProof/>
          <w:kern w:val="3"/>
          <w:szCs w:val="24"/>
          <w:lang w:eastAsia="ru-RU"/>
        </w:rPr>
        <w:t xml:space="preserve">                                                                    </w:t>
      </w:r>
      <w:r w:rsidR="00EF6589">
        <w:rPr>
          <w:rFonts w:ascii="Calibri" w:eastAsia="Andale Sans UI" w:hAnsi="Calibri" w:cs="Tahoma"/>
          <w:noProof/>
          <w:kern w:val="3"/>
          <w:szCs w:val="24"/>
          <w:lang w:eastAsia="ru-RU"/>
        </w:rPr>
        <w:pict w14:anchorId="3574E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Описание: герб района" style="width:73.85pt;height:75.65pt;visibility:visible;mso-wrap-style:square">
            <v:imagedata r:id="rId8" o:title=" герб района"/>
          </v:shape>
        </w:pict>
      </w:r>
    </w:p>
    <w:p w14:paraId="0B287063" w14:textId="77777777" w:rsidR="0090188D" w:rsidRPr="001B3484" w:rsidRDefault="0090188D" w:rsidP="0090188D">
      <w:pPr>
        <w:spacing w:line="240" w:lineRule="auto"/>
        <w:ind w:firstLine="0"/>
        <w:jc w:val="right"/>
        <w:rPr>
          <w:rFonts w:eastAsia="Times New Roman"/>
          <w:szCs w:val="24"/>
          <w:lang w:eastAsia="ru-RU"/>
        </w:rPr>
      </w:pPr>
    </w:p>
    <w:p w14:paraId="296C2AAE" w14:textId="77777777" w:rsidR="0090188D" w:rsidRPr="001B3484" w:rsidRDefault="0090188D" w:rsidP="0090188D">
      <w:pPr>
        <w:spacing w:line="240" w:lineRule="auto"/>
        <w:ind w:firstLine="0"/>
        <w:jc w:val="center"/>
        <w:rPr>
          <w:rFonts w:eastAsia="Times New Roman"/>
          <w:szCs w:val="24"/>
          <w:lang w:eastAsia="ru-RU"/>
        </w:rPr>
      </w:pPr>
      <w:r w:rsidRPr="001B3484">
        <w:rPr>
          <w:rFonts w:eastAsia="Times New Roman"/>
          <w:szCs w:val="24"/>
          <w:lang w:eastAsia="ru-RU"/>
        </w:rPr>
        <w:t>АДМИНИСТРАЦИЯ</w:t>
      </w:r>
    </w:p>
    <w:p w14:paraId="35AE2F33" w14:textId="77777777" w:rsidR="0090188D" w:rsidRPr="001B3484" w:rsidRDefault="0090188D" w:rsidP="0090188D">
      <w:pPr>
        <w:spacing w:line="240" w:lineRule="auto"/>
        <w:ind w:firstLine="0"/>
        <w:jc w:val="center"/>
        <w:rPr>
          <w:rFonts w:eastAsia="Times New Roman"/>
          <w:spacing w:val="100"/>
          <w:szCs w:val="24"/>
          <w:lang w:eastAsia="ru-RU"/>
        </w:rPr>
      </w:pPr>
      <w:r w:rsidRPr="001B3484">
        <w:rPr>
          <w:rFonts w:eastAsia="Times New Roman"/>
          <w:spacing w:val="100"/>
          <w:szCs w:val="24"/>
          <w:lang w:eastAsia="ru-RU"/>
        </w:rPr>
        <w:t>Шумаковского сельсовета</w:t>
      </w:r>
    </w:p>
    <w:p w14:paraId="76559722" w14:textId="77777777" w:rsidR="0090188D" w:rsidRPr="001B3484" w:rsidRDefault="0090188D" w:rsidP="0090188D">
      <w:pPr>
        <w:spacing w:line="240" w:lineRule="auto"/>
        <w:ind w:firstLine="0"/>
        <w:jc w:val="center"/>
        <w:rPr>
          <w:rFonts w:eastAsia="Times New Roman"/>
          <w:szCs w:val="24"/>
          <w:lang w:eastAsia="ru-RU"/>
        </w:rPr>
      </w:pPr>
      <w:r w:rsidRPr="001B3484">
        <w:rPr>
          <w:rFonts w:eastAsia="Times New Roman"/>
          <w:szCs w:val="24"/>
          <w:lang w:eastAsia="ru-RU"/>
        </w:rPr>
        <w:t>Солнцевского района Курской области</w:t>
      </w:r>
    </w:p>
    <w:p w14:paraId="4C93EADD" w14:textId="77777777" w:rsidR="0090188D" w:rsidRPr="001B3484" w:rsidRDefault="0090188D" w:rsidP="0090188D">
      <w:pPr>
        <w:spacing w:after="200" w:line="276" w:lineRule="auto"/>
        <w:ind w:firstLine="0"/>
        <w:jc w:val="center"/>
        <w:rPr>
          <w:rFonts w:eastAsia="Times New Roman"/>
          <w:b/>
          <w:szCs w:val="24"/>
          <w:lang w:eastAsia="ru-RU"/>
        </w:rPr>
      </w:pPr>
    </w:p>
    <w:p w14:paraId="61A5EF55" w14:textId="29A2F112" w:rsidR="0090188D" w:rsidRPr="001B3484" w:rsidRDefault="003378A1" w:rsidP="0090188D">
      <w:pPr>
        <w:spacing w:after="200" w:line="276" w:lineRule="auto"/>
        <w:ind w:firstLine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РАСПОРЯЖЕНИЕ № 26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90188D" w:rsidRPr="001B3484" w14:paraId="4113FFBE" w14:textId="77777777" w:rsidTr="0090188D">
        <w:trPr>
          <w:trHeight w:val="340"/>
        </w:trPr>
        <w:tc>
          <w:tcPr>
            <w:tcW w:w="3794" w:type="dxa"/>
            <w:hideMark/>
          </w:tcPr>
          <w:p w14:paraId="35DB81EC" w14:textId="690F3A5A" w:rsidR="0090188D" w:rsidRPr="001B3484" w:rsidRDefault="003378A1" w:rsidP="0090188D">
            <w:pPr>
              <w:spacing w:line="240" w:lineRule="auto"/>
              <w:ind w:firstLine="0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04.04. 2024</w:t>
            </w:r>
            <w:r w:rsidR="0090188D" w:rsidRPr="001B3484">
              <w:rPr>
                <w:rFonts w:eastAsia="Times New Roman"/>
                <w:szCs w:val="24"/>
              </w:rPr>
              <w:t xml:space="preserve"> г.</w:t>
            </w:r>
          </w:p>
        </w:tc>
      </w:tr>
    </w:tbl>
    <w:p w14:paraId="076D22FF" w14:textId="6ECE899E" w:rsidR="00DC3526" w:rsidRPr="001B3484" w:rsidRDefault="0090188D" w:rsidP="0090188D">
      <w:pPr>
        <w:spacing w:line="240" w:lineRule="auto"/>
        <w:ind w:firstLine="0"/>
        <w:jc w:val="left"/>
        <w:rPr>
          <w:bCs/>
          <w:szCs w:val="24"/>
        </w:rPr>
      </w:pPr>
      <w:r w:rsidRPr="001B3484">
        <w:rPr>
          <w:b/>
          <w:szCs w:val="24"/>
          <w:lang w:eastAsia="ar-SA"/>
        </w:rPr>
        <w:t>О</w:t>
      </w:r>
      <w:r w:rsidR="00DC3526" w:rsidRPr="001B3484">
        <w:rPr>
          <w:b/>
          <w:szCs w:val="24"/>
          <w:lang w:eastAsia="ar-SA"/>
        </w:rPr>
        <w:t xml:space="preserve">б обращении со </w:t>
      </w:r>
      <w:r w:rsidR="00DC3526" w:rsidRPr="001B3484">
        <w:rPr>
          <w:b/>
          <w:color w:val="000000"/>
          <w:szCs w:val="24"/>
          <w:lang w:eastAsia="ru-RU"/>
        </w:rPr>
        <w:t xml:space="preserve">средствами криптографической защиты информации </w:t>
      </w:r>
      <w:r w:rsidR="00DC3526" w:rsidRPr="001B3484">
        <w:rPr>
          <w:b/>
          <w:szCs w:val="24"/>
        </w:rPr>
        <w:t>в информационн</w:t>
      </w:r>
      <w:r w:rsidR="003A0409" w:rsidRPr="001B3484">
        <w:rPr>
          <w:b/>
          <w:szCs w:val="24"/>
        </w:rPr>
        <w:t>ых</w:t>
      </w:r>
      <w:r w:rsidR="00DC3526" w:rsidRPr="001B3484">
        <w:rPr>
          <w:b/>
          <w:szCs w:val="24"/>
        </w:rPr>
        <w:t xml:space="preserve"> систем</w:t>
      </w:r>
      <w:r w:rsidR="003A0409" w:rsidRPr="001B3484">
        <w:rPr>
          <w:b/>
          <w:szCs w:val="24"/>
        </w:rPr>
        <w:t>ах</w:t>
      </w:r>
      <w:r w:rsidR="00DC3526" w:rsidRPr="001B3484">
        <w:rPr>
          <w:b/>
          <w:szCs w:val="24"/>
        </w:rPr>
        <w:t xml:space="preserve"> </w:t>
      </w:r>
      <w:r w:rsidR="009019DE" w:rsidRPr="001B3484">
        <w:rPr>
          <w:b/>
          <w:szCs w:val="24"/>
        </w:rPr>
        <w:t>Администраци</w:t>
      </w:r>
      <w:r w:rsidR="009A6DD5" w:rsidRPr="001B3484">
        <w:rPr>
          <w:b/>
          <w:szCs w:val="24"/>
        </w:rPr>
        <w:t>и</w:t>
      </w:r>
      <w:r w:rsidR="009019DE" w:rsidRPr="001B3484">
        <w:rPr>
          <w:b/>
          <w:szCs w:val="24"/>
        </w:rPr>
        <w:t xml:space="preserve"> Шумаковского сельсовета Солнцевского района Курской области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2586"/>
        <w:gridCol w:w="3934"/>
      </w:tblGrid>
      <w:tr w:rsidR="00CC56D6" w:rsidRPr="001B3484" w14:paraId="1C969A53" w14:textId="77777777" w:rsidTr="00B16B1C">
        <w:tc>
          <w:tcPr>
            <w:tcW w:w="3794" w:type="dxa"/>
            <w:shd w:val="clear" w:color="auto" w:fill="auto"/>
          </w:tcPr>
          <w:p w14:paraId="00E44697" w14:textId="0C13CDE5" w:rsidR="00CC56D6" w:rsidRPr="001B3484" w:rsidRDefault="00CC56D6" w:rsidP="00C85A6B">
            <w:pPr>
              <w:pStyle w:val="af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shd w:val="clear" w:color="auto" w:fill="auto"/>
          </w:tcPr>
          <w:p w14:paraId="5074B9F0" w14:textId="77777777" w:rsidR="00CC56D6" w:rsidRPr="001B3484" w:rsidRDefault="00CC56D6" w:rsidP="00D443EE">
            <w:pPr>
              <w:rPr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290E170A" w14:textId="2E9B04CC" w:rsidR="00CC56D6" w:rsidRPr="001B3484" w:rsidRDefault="00CC56D6" w:rsidP="00CC56D6">
            <w:pPr>
              <w:jc w:val="right"/>
              <w:rPr>
                <w:szCs w:val="24"/>
              </w:rPr>
            </w:pPr>
          </w:p>
        </w:tc>
      </w:tr>
    </w:tbl>
    <w:p w14:paraId="38AE3909" w14:textId="0674A2D9" w:rsidR="00DC3526" w:rsidRPr="001B3484" w:rsidRDefault="00DC3526" w:rsidP="001A7288">
      <w:pPr>
        <w:pStyle w:val="Default"/>
        <w:ind w:firstLine="567"/>
        <w:jc w:val="both"/>
        <w:rPr>
          <w:lang w:eastAsia="ru-RU"/>
        </w:rPr>
      </w:pPr>
      <w:r w:rsidRPr="001B3484">
        <w:rPr>
          <w:lang w:eastAsia="ru-RU"/>
        </w:rPr>
        <w:t xml:space="preserve">В целях исполнения требований </w:t>
      </w:r>
      <w:r w:rsidRPr="001B3484">
        <w:t xml:space="preserve">приказа ФСБ России от 10 июля </w:t>
      </w:r>
      <w:smartTag w:uri="urn:schemas-microsoft-com:office:smarttags" w:element="metricconverter">
        <w:smartTagPr>
          <w:attr w:name="ProductID" w:val="2014 г"/>
        </w:smartTagPr>
        <w:r w:rsidRPr="001B3484">
          <w:t>2014 г</w:t>
        </w:r>
      </w:smartTag>
      <w:r w:rsidRPr="001B3484">
        <w:t>. № 378</w:t>
      </w:r>
      <w:r w:rsidRPr="001B3484">
        <w:rPr>
          <w:lang w:eastAsia="ru-RU"/>
        </w:rPr>
        <w:t xml:space="preserve"> «</w:t>
      </w:r>
      <w:r w:rsidR="00107600" w:rsidRPr="001B3484">
        <w:rPr>
          <w:bCs/>
        </w:rPr>
        <w:t>Об утверждении Состава и содержания</w:t>
      </w:r>
      <w:r w:rsidRPr="001B3484">
        <w:rPr>
          <w:bCs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</w:r>
      <w:r w:rsidRPr="001B3484">
        <w:rPr>
          <w:lang w:eastAsia="ru-RU"/>
        </w:rPr>
        <w:t>»,</w:t>
      </w:r>
      <w:r w:rsidRPr="001B3484">
        <w:t xml:space="preserve"> </w:t>
      </w:r>
      <w:r w:rsidRPr="001B3484">
        <w:rPr>
          <w:bCs/>
        </w:rPr>
        <w:t xml:space="preserve">приказа ФАПСИ от 13 июня </w:t>
      </w:r>
      <w:smartTag w:uri="urn:schemas-microsoft-com:office:smarttags" w:element="metricconverter">
        <w:smartTagPr>
          <w:attr w:name="ProductID" w:val="2001 г"/>
        </w:smartTagPr>
        <w:r w:rsidRPr="001B3484">
          <w:rPr>
            <w:bCs/>
          </w:rPr>
          <w:t>2001 г</w:t>
        </w:r>
      </w:smartTag>
      <w:r w:rsidRPr="001B3484">
        <w:rPr>
          <w:bCs/>
        </w:rPr>
        <w:t>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</w:t>
      </w:r>
    </w:p>
    <w:p w14:paraId="3454B8B4" w14:textId="4AC38E59" w:rsidR="00DC3526" w:rsidRPr="001B3484" w:rsidRDefault="00DC3526" w:rsidP="00300282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Назначить </w:t>
      </w:r>
      <w:r w:rsidR="009A6DD5" w:rsidRPr="001B3484">
        <w:rPr>
          <w:bCs/>
          <w:szCs w:val="24"/>
        </w:rPr>
        <w:t xml:space="preserve">главного специалиста-эксперта Администрации Шумаковского сельсовета </w:t>
      </w:r>
      <w:r w:rsidR="003378A1">
        <w:rPr>
          <w:bCs/>
          <w:szCs w:val="24"/>
        </w:rPr>
        <w:t>Бунину Светлану Анатольевну</w:t>
      </w:r>
      <w:r w:rsidRPr="001B3484">
        <w:rPr>
          <w:szCs w:val="24"/>
        </w:rPr>
        <w:t xml:space="preserve"> </w:t>
      </w:r>
      <w:r w:rsidRPr="001B3484">
        <w:rPr>
          <w:szCs w:val="24"/>
          <w:lang w:eastAsia="ar-SA"/>
        </w:rPr>
        <w:t xml:space="preserve">ответственным за обеспечение функционирования и безопасности криптографических средств в </w:t>
      </w:r>
      <w:r w:rsidRPr="001B3484">
        <w:rPr>
          <w:szCs w:val="24"/>
        </w:rPr>
        <w:t>информационн</w:t>
      </w:r>
      <w:r w:rsidR="009A6DD5" w:rsidRPr="001B3484">
        <w:rPr>
          <w:szCs w:val="24"/>
        </w:rPr>
        <w:t>ой</w:t>
      </w:r>
      <w:r w:rsidRPr="001B3484">
        <w:rPr>
          <w:szCs w:val="24"/>
        </w:rPr>
        <w:t xml:space="preserve"> систем</w:t>
      </w:r>
      <w:r w:rsidR="009A6DD5" w:rsidRPr="001B3484">
        <w:rPr>
          <w:szCs w:val="24"/>
        </w:rPr>
        <w:t>е</w:t>
      </w:r>
      <w:r w:rsidR="003A0409" w:rsidRPr="001B3484">
        <w:rPr>
          <w:szCs w:val="24"/>
        </w:rPr>
        <w:t xml:space="preserve"> </w:t>
      </w:r>
      <w:r w:rsidR="009A6DD5" w:rsidRPr="001B3484">
        <w:rPr>
          <w:szCs w:val="24"/>
        </w:rPr>
        <w:t>«</w:t>
      </w:r>
      <w:r w:rsidR="009019DE" w:rsidRPr="001B3484">
        <w:rPr>
          <w:szCs w:val="24"/>
        </w:rPr>
        <w:t>Администрация Шумаковского сельсовета Солнцевского района Курской области</w:t>
      </w:r>
      <w:r w:rsidR="009A6DD5" w:rsidRPr="001B3484">
        <w:rPr>
          <w:szCs w:val="24"/>
        </w:rPr>
        <w:t>»</w:t>
      </w:r>
      <w:r w:rsidR="003A0409" w:rsidRPr="001B3484">
        <w:rPr>
          <w:szCs w:val="24"/>
        </w:rPr>
        <w:t xml:space="preserve"> (далее - ИС)</w:t>
      </w:r>
      <w:r w:rsidR="00C94D81" w:rsidRPr="001B3484">
        <w:rPr>
          <w:szCs w:val="24"/>
        </w:rPr>
        <w:t>.</w:t>
      </w:r>
    </w:p>
    <w:p w14:paraId="313EAEAD" w14:textId="36282F72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Утвердить Инструкцию ответственного за обеспечение функционирования и безопасности криптографических средств в </w:t>
      </w:r>
      <w:r w:rsidR="003A0409" w:rsidRPr="001B3484">
        <w:rPr>
          <w:szCs w:val="24"/>
        </w:rPr>
        <w:t>информационных системах</w:t>
      </w:r>
      <w:r w:rsidRPr="001B3484">
        <w:rPr>
          <w:szCs w:val="24"/>
          <w:lang w:eastAsia="ar-SA"/>
        </w:rPr>
        <w:t xml:space="preserve">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="003A0409" w:rsidRPr="001B3484">
        <w:rPr>
          <w:szCs w:val="24"/>
        </w:rPr>
        <w:t xml:space="preserve"> </w:t>
      </w:r>
      <w:r w:rsidRPr="001B3484">
        <w:rPr>
          <w:szCs w:val="24"/>
          <w:lang w:eastAsia="ar-SA"/>
        </w:rPr>
        <w:t>(Приложение 1).</w:t>
      </w:r>
    </w:p>
    <w:p w14:paraId="4CC00228" w14:textId="62A7AAD5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Ответственному за обеспечение функционирования и безопасности криптографических средств в </w:t>
      </w:r>
      <w:r w:rsidR="003A0409" w:rsidRPr="001B3484">
        <w:rPr>
          <w:szCs w:val="24"/>
        </w:rPr>
        <w:t xml:space="preserve">информационных системах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Pr="001B3484">
        <w:rPr>
          <w:szCs w:val="24"/>
          <w:lang w:eastAsia="ar-SA"/>
        </w:rPr>
        <w:t xml:space="preserve"> ознакомиться под роспись и руководствоваться в своей деятельности Инструкцией ответственного за обеспечение функционирования и безопасности криптографических средств</w:t>
      </w:r>
      <w:r w:rsidR="003A0409" w:rsidRPr="001B3484">
        <w:rPr>
          <w:szCs w:val="24"/>
          <w:lang w:eastAsia="ar-SA"/>
        </w:rPr>
        <w:t xml:space="preserve"> в </w:t>
      </w:r>
      <w:r w:rsidR="003A0409" w:rsidRPr="001B3484">
        <w:rPr>
          <w:szCs w:val="24"/>
        </w:rPr>
        <w:t>информационных системах</w:t>
      </w:r>
      <w:r w:rsidR="003A0409" w:rsidRPr="001B3484">
        <w:rPr>
          <w:szCs w:val="24"/>
          <w:lang w:eastAsia="ar-SA"/>
        </w:rPr>
        <w:t xml:space="preserve">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Pr="001B3484">
        <w:rPr>
          <w:szCs w:val="24"/>
          <w:lang w:eastAsia="ar-SA"/>
        </w:rPr>
        <w:t>.</w:t>
      </w:r>
    </w:p>
    <w:p w14:paraId="7D1F942A" w14:textId="33CE973E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Утвердить Инструкцию по обращению со средствами криптографической защиты информации (СКЗИ) в </w:t>
      </w:r>
      <w:r w:rsidR="003A0409" w:rsidRPr="001B3484">
        <w:rPr>
          <w:szCs w:val="24"/>
        </w:rPr>
        <w:t>информационных системах</w:t>
      </w:r>
      <w:r w:rsidRPr="001B3484">
        <w:rPr>
          <w:szCs w:val="24"/>
          <w:lang w:eastAsia="ar-SA"/>
        </w:rPr>
        <w:t xml:space="preserve">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="003A0409" w:rsidRPr="001B3484">
        <w:rPr>
          <w:szCs w:val="24"/>
          <w:lang w:eastAsia="ar-SA"/>
        </w:rPr>
        <w:t xml:space="preserve"> </w:t>
      </w:r>
      <w:r w:rsidRPr="001B3484">
        <w:rPr>
          <w:szCs w:val="24"/>
          <w:lang w:eastAsia="ar-SA"/>
        </w:rPr>
        <w:t>(Приложение 2).</w:t>
      </w:r>
    </w:p>
    <w:p w14:paraId="3F841515" w14:textId="5431D633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Утвердить </w:t>
      </w:r>
      <w:r w:rsidR="00E730D3" w:rsidRPr="001B3484">
        <w:rPr>
          <w:szCs w:val="24"/>
          <w:lang w:eastAsia="ar-SA"/>
        </w:rPr>
        <w:t>И</w:t>
      </w:r>
      <w:r w:rsidRPr="001B3484">
        <w:rPr>
          <w:szCs w:val="24"/>
          <w:lang w:eastAsia="ar-SA"/>
        </w:rPr>
        <w:t>нструкцию пользователей СКЗИ (Приложение 3).</w:t>
      </w:r>
    </w:p>
    <w:p w14:paraId="492989FD" w14:textId="77777777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Ответственному за обеспечение функционирования и безопасности криптографических средств ознакомить под роспись пользователей СКЗИ с Инструкцией по обращению с СКЗИ и Инструкцией пользователей СКЗИ.</w:t>
      </w:r>
    </w:p>
    <w:p w14:paraId="599F9410" w14:textId="77777777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Пользователям, которым необходимо получить доступ к работе с СКЗИ, пройти </w:t>
      </w:r>
      <w:r w:rsidRPr="001B3484">
        <w:rPr>
          <w:szCs w:val="24"/>
          <w:lang w:eastAsia="ar-SA"/>
        </w:rPr>
        <w:lastRenderedPageBreak/>
        <w:t>инструктаж по правилам работы с СКЗИ.</w:t>
      </w:r>
    </w:p>
    <w:p w14:paraId="5A000BE4" w14:textId="77777777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Утвердить Перечень </w:t>
      </w:r>
      <w:r w:rsidRPr="001B3484">
        <w:rPr>
          <w:szCs w:val="24"/>
        </w:rPr>
        <w:t>пользователей СКЗИ (Приложение 4).</w:t>
      </w:r>
    </w:p>
    <w:p w14:paraId="4ED5211D" w14:textId="77777777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851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Утвердить форму Журнала поэкземплярного учета СКЗИ, эксплуатационной и технической документации к ним, ключевых документов (Приложение 5).</w:t>
      </w:r>
    </w:p>
    <w:p w14:paraId="616435F7" w14:textId="77777777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993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Утвердить форму Акта об уничтожении криптографических ключей, содержащихся на ключевых носителях, и ключевых документов (Приложение </w:t>
      </w:r>
      <w:r w:rsidR="008454EC" w:rsidRPr="001B3484">
        <w:rPr>
          <w:szCs w:val="24"/>
          <w:lang w:eastAsia="ar-SA"/>
        </w:rPr>
        <w:t>6</w:t>
      </w:r>
      <w:r w:rsidRPr="001B3484">
        <w:rPr>
          <w:szCs w:val="24"/>
          <w:lang w:eastAsia="ar-SA"/>
        </w:rPr>
        <w:t>).</w:t>
      </w:r>
    </w:p>
    <w:p w14:paraId="5C773C2A" w14:textId="77777777" w:rsidR="008454EC" w:rsidRPr="001B3484" w:rsidRDefault="008454EC" w:rsidP="008454EC">
      <w:pPr>
        <w:widowControl w:val="0"/>
        <w:numPr>
          <w:ilvl w:val="0"/>
          <w:numId w:val="1"/>
        </w:numPr>
        <w:tabs>
          <w:tab w:val="clear" w:pos="786"/>
          <w:tab w:val="num" w:pos="993"/>
        </w:tabs>
        <w:suppressAutoHyphens/>
        <w:autoSpaceDE w:val="0"/>
        <w:spacing w:line="240" w:lineRule="auto"/>
        <w:ind w:left="0" w:firstLine="567"/>
        <w:rPr>
          <w:rFonts w:eastAsia="Times New Roman"/>
          <w:szCs w:val="24"/>
          <w:lang w:eastAsia="ar-SA"/>
        </w:rPr>
      </w:pPr>
      <w:r w:rsidRPr="001B3484">
        <w:rPr>
          <w:rFonts w:eastAsia="Times New Roman"/>
          <w:szCs w:val="24"/>
          <w:lang w:eastAsia="ar-SA"/>
        </w:rPr>
        <w:t xml:space="preserve">Утвердить форму Технического (Аппаратного) журнала СКЗИ (Приложение </w:t>
      </w:r>
      <w:r w:rsidR="003A0409" w:rsidRPr="001B3484">
        <w:rPr>
          <w:rFonts w:eastAsia="Times New Roman"/>
          <w:szCs w:val="24"/>
          <w:lang w:eastAsia="ar-SA"/>
        </w:rPr>
        <w:t>7</w:t>
      </w:r>
      <w:r w:rsidRPr="001B3484">
        <w:rPr>
          <w:rFonts w:eastAsia="Times New Roman"/>
          <w:szCs w:val="24"/>
          <w:lang w:eastAsia="ar-SA"/>
        </w:rPr>
        <w:t>).</w:t>
      </w:r>
    </w:p>
    <w:p w14:paraId="654C05A0" w14:textId="694EA824" w:rsidR="006C0620" w:rsidRPr="001B3484" w:rsidRDefault="006C0620" w:rsidP="008454EC">
      <w:pPr>
        <w:widowControl w:val="0"/>
        <w:numPr>
          <w:ilvl w:val="0"/>
          <w:numId w:val="1"/>
        </w:numPr>
        <w:tabs>
          <w:tab w:val="clear" w:pos="786"/>
          <w:tab w:val="num" w:pos="993"/>
        </w:tabs>
        <w:suppressAutoHyphens/>
        <w:autoSpaceDE w:val="0"/>
        <w:spacing w:line="240" w:lineRule="auto"/>
        <w:ind w:left="0" w:firstLine="567"/>
        <w:rPr>
          <w:rFonts w:eastAsia="Times New Roman"/>
          <w:szCs w:val="24"/>
          <w:lang w:eastAsia="ar-SA"/>
        </w:rPr>
      </w:pPr>
      <w:r w:rsidRPr="001B3484">
        <w:rPr>
          <w:rFonts w:eastAsia="Times New Roman"/>
          <w:szCs w:val="24"/>
          <w:lang w:eastAsia="ar-SA"/>
        </w:rPr>
        <w:t xml:space="preserve">Утвердить форму </w:t>
      </w:r>
      <w:r w:rsidR="00E730D3" w:rsidRPr="001B3484">
        <w:rPr>
          <w:rFonts w:eastAsia="Times New Roman"/>
          <w:szCs w:val="24"/>
          <w:lang w:eastAsia="ar-SA"/>
        </w:rPr>
        <w:t>Л</w:t>
      </w:r>
      <w:r w:rsidRPr="001B3484">
        <w:rPr>
          <w:rFonts w:eastAsia="Times New Roman"/>
          <w:szCs w:val="24"/>
          <w:lang w:eastAsia="ar-SA"/>
        </w:rPr>
        <w:t>ицевого счета пользователя криптосредств (Приложение 8);</w:t>
      </w:r>
    </w:p>
    <w:p w14:paraId="3080BA52" w14:textId="77777777" w:rsidR="00DC3526" w:rsidRPr="001B3484" w:rsidRDefault="00DC3526" w:rsidP="009F04A6">
      <w:pPr>
        <w:widowControl w:val="0"/>
        <w:numPr>
          <w:ilvl w:val="0"/>
          <w:numId w:val="1"/>
        </w:numPr>
        <w:tabs>
          <w:tab w:val="clear" w:pos="786"/>
          <w:tab w:val="num" w:pos="993"/>
        </w:tabs>
        <w:suppressAutoHyphens/>
        <w:autoSpaceDE w:val="0"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</w:rPr>
        <w:t>Приказ довести до сотрудников Учреждения в части касающейся.</w:t>
      </w:r>
    </w:p>
    <w:p w14:paraId="5578A48B" w14:textId="77777777" w:rsidR="00DC3526" w:rsidRPr="001B3484" w:rsidRDefault="00DC3526" w:rsidP="007474C5">
      <w:pPr>
        <w:widowControl w:val="0"/>
        <w:suppressAutoHyphens/>
        <w:autoSpaceDE w:val="0"/>
        <w:spacing w:line="240" w:lineRule="auto"/>
        <w:ind w:left="567" w:firstLine="0"/>
        <w:rPr>
          <w:szCs w:val="24"/>
          <w:lang w:eastAsia="ar-SA"/>
        </w:rPr>
      </w:pPr>
    </w:p>
    <w:p w14:paraId="104D50A6" w14:textId="0A9FA020" w:rsidR="00DC3526" w:rsidRPr="001B3484" w:rsidRDefault="0090188D" w:rsidP="00871F4F">
      <w:pPr>
        <w:widowControl w:val="0"/>
        <w:suppressAutoHyphens/>
        <w:autoSpaceDE w:val="0"/>
        <w:spacing w:line="240" w:lineRule="auto"/>
        <w:ind w:left="567" w:firstLine="0"/>
        <w:rPr>
          <w:szCs w:val="24"/>
          <w:lang w:eastAsia="ar-SA"/>
        </w:rPr>
      </w:pPr>
      <w:r w:rsidRPr="001B3484">
        <w:rPr>
          <w:szCs w:val="24"/>
          <w:lang w:eastAsia="ar-SA"/>
        </w:rPr>
        <w:t>14.</w:t>
      </w:r>
      <w:r w:rsidR="00DC3526" w:rsidRPr="001B3484">
        <w:rPr>
          <w:szCs w:val="24"/>
          <w:lang w:eastAsia="ar-SA"/>
        </w:rPr>
        <w:t xml:space="preserve">Контроль за исполнением настоящего </w:t>
      </w:r>
      <w:r w:rsidRPr="001B3484">
        <w:rPr>
          <w:szCs w:val="24"/>
          <w:lang w:eastAsia="ar-SA"/>
        </w:rPr>
        <w:t>Распоряжения</w:t>
      </w:r>
      <w:r w:rsidR="00DC3526" w:rsidRPr="001B3484">
        <w:rPr>
          <w:szCs w:val="24"/>
          <w:lang w:eastAsia="ar-SA"/>
        </w:rPr>
        <w:t xml:space="preserve"> оставляю за собой.</w:t>
      </w:r>
    </w:p>
    <w:p w14:paraId="011BB638" w14:textId="77777777" w:rsidR="00D443EE" w:rsidRPr="001B3484" w:rsidRDefault="00D443EE" w:rsidP="00871F4F">
      <w:pPr>
        <w:widowControl w:val="0"/>
        <w:suppressAutoHyphens/>
        <w:autoSpaceDE w:val="0"/>
        <w:spacing w:line="240" w:lineRule="auto"/>
        <w:ind w:left="567" w:firstLine="0"/>
        <w:rPr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2"/>
        <w:gridCol w:w="5302"/>
      </w:tblGrid>
      <w:tr w:rsidR="003A0409" w:rsidRPr="001B3484" w14:paraId="7CD8CBE3" w14:textId="77777777" w:rsidTr="00B16B1C">
        <w:tc>
          <w:tcPr>
            <w:tcW w:w="5012" w:type="dxa"/>
            <w:shd w:val="clear" w:color="auto" w:fill="auto"/>
            <w:vAlign w:val="center"/>
          </w:tcPr>
          <w:p w14:paraId="1F2A2184" w14:textId="5CC0F006" w:rsidR="003A0409" w:rsidRPr="001B3484" w:rsidRDefault="003378A1" w:rsidP="00CD2E93">
            <w:pPr>
              <w:spacing w:line="20" w:lineRule="atLeas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Глава</w:t>
            </w:r>
            <w:r w:rsidR="006834D8" w:rsidRPr="001B3484">
              <w:rPr>
                <w:szCs w:val="24"/>
              </w:rPr>
              <w:t xml:space="preserve"> Шумаковского сельсовета Солнцевского района</w:t>
            </w:r>
          </w:p>
        </w:tc>
        <w:tc>
          <w:tcPr>
            <w:tcW w:w="5302" w:type="dxa"/>
            <w:shd w:val="clear" w:color="auto" w:fill="auto"/>
            <w:vAlign w:val="center"/>
          </w:tcPr>
          <w:p w14:paraId="2E548E03" w14:textId="51F5F66C" w:rsidR="00D443EE" w:rsidRPr="001B3484" w:rsidRDefault="003378A1" w:rsidP="00D443EE">
            <w:pPr>
              <w:spacing w:line="20" w:lineRule="atLeas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И.Н.Горностаева</w:t>
            </w:r>
          </w:p>
        </w:tc>
      </w:tr>
    </w:tbl>
    <w:p w14:paraId="2412ADE7" w14:textId="77777777" w:rsidR="003A0409" w:rsidRPr="001B3484" w:rsidRDefault="003A0409" w:rsidP="00871F4F">
      <w:pPr>
        <w:widowControl w:val="0"/>
        <w:suppressAutoHyphens/>
        <w:autoSpaceDE w:val="0"/>
        <w:spacing w:line="240" w:lineRule="auto"/>
        <w:ind w:left="567" w:firstLine="0"/>
        <w:rPr>
          <w:szCs w:val="24"/>
        </w:rPr>
      </w:pPr>
    </w:p>
    <w:p w14:paraId="7BA63E79" w14:textId="501CD3F4" w:rsidR="00DC3526" w:rsidRPr="001B3484" w:rsidRDefault="00DC3526" w:rsidP="0034083C">
      <w:pPr>
        <w:pStyle w:val="Tableheader"/>
        <w:ind w:firstLine="567"/>
        <w:jc w:val="right"/>
        <w:rPr>
          <w:sz w:val="24"/>
        </w:rPr>
      </w:pPr>
      <w:r w:rsidRPr="001B3484">
        <w:rPr>
          <w:sz w:val="24"/>
        </w:rPr>
        <w:br w:type="page"/>
      </w:r>
      <w:r w:rsidRPr="001B3484">
        <w:rPr>
          <w:sz w:val="24"/>
        </w:rPr>
        <w:lastRenderedPageBreak/>
        <w:t>Приложение 1</w:t>
      </w:r>
    </w:p>
    <w:p w14:paraId="33B793B4" w14:textId="5B63846B" w:rsidR="00DC3526" w:rsidRPr="001B3484" w:rsidRDefault="00DC3526" w:rsidP="0034083C">
      <w:pPr>
        <w:widowControl w:val="0"/>
        <w:suppressLineNumbers/>
        <w:suppressAutoHyphens/>
        <w:snapToGrid w:val="0"/>
        <w:spacing w:line="240" w:lineRule="auto"/>
        <w:jc w:val="right"/>
        <w:rPr>
          <w:kern w:val="1"/>
          <w:szCs w:val="24"/>
          <w:lang w:eastAsia="ar-SA"/>
        </w:rPr>
      </w:pPr>
      <w:r w:rsidRPr="001B3484">
        <w:rPr>
          <w:szCs w:val="24"/>
        </w:rPr>
        <w:t xml:space="preserve">к </w:t>
      </w:r>
      <w:r w:rsidR="0090188D" w:rsidRPr="001B3484">
        <w:rPr>
          <w:szCs w:val="24"/>
        </w:rPr>
        <w:t>Распоряжению</w:t>
      </w:r>
      <w:r w:rsidRPr="001B3484">
        <w:rPr>
          <w:szCs w:val="24"/>
        </w:rPr>
        <w:t xml:space="preserve"> </w:t>
      </w:r>
      <w:r w:rsidR="003378A1">
        <w:rPr>
          <w:szCs w:val="24"/>
        </w:rPr>
        <w:t>№ 26 от 04.04. 2024</w:t>
      </w:r>
      <w:r w:rsidR="009A6DD5" w:rsidRPr="001B3484">
        <w:rPr>
          <w:szCs w:val="24"/>
        </w:rPr>
        <w:t xml:space="preserve"> г.</w:t>
      </w:r>
    </w:p>
    <w:p w14:paraId="24AA4206" w14:textId="77777777" w:rsidR="00DC3526" w:rsidRPr="001B3484" w:rsidRDefault="00DC3526" w:rsidP="00E730D3">
      <w:pPr>
        <w:widowControl w:val="0"/>
        <w:tabs>
          <w:tab w:val="left" w:pos="708"/>
        </w:tabs>
        <w:suppressAutoHyphens/>
        <w:spacing w:line="240" w:lineRule="auto"/>
        <w:ind w:firstLine="0"/>
        <w:jc w:val="center"/>
        <w:rPr>
          <w:szCs w:val="24"/>
          <w:lang w:eastAsia="ar-SA"/>
        </w:rPr>
      </w:pPr>
    </w:p>
    <w:p w14:paraId="32B3ADA8" w14:textId="77777777" w:rsidR="00DC3526" w:rsidRPr="001B3484" w:rsidRDefault="00DC3526" w:rsidP="00E730D3">
      <w:pPr>
        <w:widowControl w:val="0"/>
        <w:tabs>
          <w:tab w:val="left" w:pos="708"/>
        </w:tabs>
        <w:suppressAutoHyphens/>
        <w:spacing w:line="240" w:lineRule="auto"/>
        <w:ind w:firstLine="0"/>
        <w:jc w:val="center"/>
        <w:rPr>
          <w:szCs w:val="24"/>
          <w:lang w:eastAsia="ar-SA"/>
        </w:rPr>
      </w:pPr>
    </w:p>
    <w:p w14:paraId="3219D8D4" w14:textId="77777777" w:rsidR="00DC3526" w:rsidRPr="001B3484" w:rsidRDefault="00DC3526" w:rsidP="00E730D3">
      <w:pPr>
        <w:widowControl w:val="0"/>
        <w:tabs>
          <w:tab w:val="left" w:pos="708"/>
        </w:tabs>
        <w:suppressAutoHyphens/>
        <w:spacing w:line="240" w:lineRule="auto"/>
        <w:ind w:firstLine="0"/>
        <w:jc w:val="center"/>
        <w:rPr>
          <w:szCs w:val="24"/>
          <w:lang w:eastAsia="ar-SA"/>
        </w:rPr>
      </w:pPr>
    </w:p>
    <w:p w14:paraId="24A00BD8" w14:textId="5B1F744E" w:rsidR="00DC3526" w:rsidRPr="001B3484" w:rsidRDefault="00DC3526" w:rsidP="002937C7">
      <w:pPr>
        <w:spacing w:line="240" w:lineRule="auto"/>
        <w:jc w:val="center"/>
        <w:rPr>
          <w:b/>
          <w:szCs w:val="24"/>
        </w:rPr>
      </w:pPr>
      <w:r w:rsidRPr="001B3484">
        <w:rPr>
          <w:b/>
          <w:szCs w:val="24"/>
        </w:rPr>
        <w:t xml:space="preserve">Инструкция ответственного за обеспечение функционирования и безопасности криптографических средств в </w:t>
      </w:r>
      <w:r w:rsidR="003A0409" w:rsidRPr="001B3484">
        <w:rPr>
          <w:b/>
          <w:szCs w:val="24"/>
        </w:rPr>
        <w:t>информационных системах</w:t>
      </w:r>
      <w:r w:rsidR="003A0409" w:rsidRPr="001B3484">
        <w:rPr>
          <w:b/>
          <w:szCs w:val="24"/>
          <w:lang w:eastAsia="ar-SA"/>
        </w:rPr>
        <w:t xml:space="preserve"> </w:t>
      </w:r>
      <w:r w:rsidR="009019DE" w:rsidRPr="001B3484">
        <w:rPr>
          <w:b/>
          <w:szCs w:val="24"/>
        </w:rPr>
        <w:t>Администраци</w:t>
      </w:r>
      <w:r w:rsidR="009A6DD5" w:rsidRPr="001B3484">
        <w:rPr>
          <w:b/>
          <w:szCs w:val="24"/>
        </w:rPr>
        <w:t>и</w:t>
      </w:r>
      <w:r w:rsidR="009019DE" w:rsidRPr="001B3484">
        <w:rPr>
          <w:b/>
          <w:szCs w:val="24"/>
        </w:rPr>
        <w:t xml:space="preserve"> Шумаковского сельсовета Солнцевского района Курской области</w:t>
      </w:r>
    </w:p>
    <w:p w14:paraId="2AF3143E" w14:textId="77777777" w:rsidR="00DC3526" w:rsidRPr="001B3484" w:rsidRDefault="00DC3526" w:rsidP="00E730D3">
      <w:pPr>
        <w:spacing w:before="120" w:after="120" w:line="240" w:lineRule="auto"/>
        <w:ind w:firstLine="0"/>
        <w:jc w:val="center"/>
        <w:rPr>
          <w:bCs/>
          <w:szCs w:val="24"/>
        </w:rPr>
      </w:pPr>
    </w:p>
    <w:p w14:paraId="4A5C5FE5" w14:textId="77777777" w:rsidR="00DC3526" w:rsidRPr="001B3484" w:rsidRDefault="00DC3526" w:rsidP="004979C8">
      <w:pPr>
        <w:numPr>
          <w:ilvl w:val="0"/>
          <w:numId w:val="3"/>
        </w:numPr>
        <w:tabs>
          <w:tab w:val="left" w:pos="851"/>
          <w:tab w:val="left" w:pos="1276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szCs w:val="24"/>
        </w:rPr>
        <w:t>Общие положения</w:t>
      </w:r>
    </w:p>
    <w:p w14:paraId="54D7B812" w14:textId="68346FE1" w:rsidR="00DC3526" w:rsidRPr="001B3484" w:rsidRDefault="00DC3526" w:rsidP="00E730D3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</w:rPr>
        <w:t xml:space="preserve">Настоящая Инструкция разработана в целях регламентации действий лиц, ответственных за обеспечение функционирования и безопасности криптографических средств (далее – Ответственный) </w:t>
      </w:r>
      <w:r w:rsidR="003A0409" w:rsidRPr="001B3484">
        <w:rPr>
          <w:szCs w:val="24"/>
        </w:rPr>
        <w:t>в информационных системах</w:t>
      </w:r>
      <w:r w:rsidR="003A0409" w:rsidRPr="001B3484">
        <w:rPr>
          <w:szCs w:val="24"/>
          <w:lang w:eastAsia="ar-SA"/>
        </w:rPr>
        <w:t xml:space="preserve">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="00FC12A7" w:rsidRPr="001B3484">
        <w:rPr>
          <w:szCs w:val="24"/>
        </w:rPr>
        <w:t xml:space="preserve"> </w:t>
      </w:r>
      <w:r w:rsidRPr="001B3484">
        <w:rPr>
          <w:szCs w:val="24"/>
        </w:rPr>
        <w:t xml:space="preserve">(далее – </w:t>
      </w:r>
      <w:r w:rsidR="00AC0CEC" w:rsidRPr="001B3484">
        <w:rPr>
          <w:szCs w:val="24"/>
        </w:rPr>
        <w:t>Учреждение</w:t>
      </w:r>
      <w:r w:rsidRPr="001B3484">
        <w:rPr>
          <w:szCs w:val="24"/>
        </w:rPr>
        <w:t>).</w:t>
      </w:r>
    </w:p>
    <w:p w14:paraId="72BD693F" w14:textId="619D3548" w:rsidR="00DC3526" w:rsidRPr="001B3484" w:rsidRDefault="00DC3526" w:rsidP="0034083C">
      <w:pPr>
        <w:pStyle w:val="11"/>
        <w:spacing w:line="240" w:lineRule="auto"/>
        <w:ind w:firstLine="567"/>
        <w:rPr>
          <w:sz w:val="24"/>
          <w:lang w:eastAsia="ar-SA"/>
        </w:rPr>
      </w:pPr>
      <w:r w:rsidRPr="001B3484">
        <w:rPr>
          <w:sz w:val="24"/>
          <w:lang w:eastAsia="ar-SA"/>
        </w:rPr>
        <w:t>Ответственный назначается приказом</w:t>
      </w:r>
      <w:r w:rsidR="003A0409" w:rsidRPr="001B3484">
        <w:rPr>
          <w:sz w:val="24"/>
          <w:lang w:eastAsia="ar-SA"/>
        </w:rPr>
        <w:t xml:space="preserve"> </w:t>
      </w:r>
      <w:r w:rsidR="009A6DD5" w:rsidRPr="001B3484">
        <w:rPr>
          <w:sz w:val="24"/>
          <w:lang w:eastAsia="ar-SA"/>
        </w:rPr>
        <w:t>и</w:t>
      </w:r>
      <w:r w:rsidR="006834D8" w:rsidRPr="001B3484">
        <w:rPr>
          <w:sz w:val="24"/>
          <w:lang w:eastAsia="ar-SA"/>
        </w:rPr>
        <w:t>.о. главы Шумаковского сельсовета Солнцевского района</w:t>
      </w:r>
      <w:r w:rsidRPr="001B3484">
        <w:rPr>
          <w:sz w:val="24"/>
          <w:lang w:eastAsia="ar-SA"/>
        </w:rPr>
        <w:t xml:space="preserve"> из числа пользователей криптографических средств, или возлагается на структурное подразделение или должностное лицо (работника), ответственных за защиту информации (</w:t>
      </w:r>
      <w:r w:rsidRPr="001B3484">
        <w:rPr>
          <w:sz w:val="24"/>
        </w:rPr>
        <w:t>обеспечение безопасности информации, в т. ч. ПДн)</w:t>
      </w:r>
      <w:r w:rsidRPr="001B3484">
        <w:rPr>
          <w:sz w:val="24"/>
          <w:lang w:eastAsia="ar-SA"/>
        </w:rPr>
        <w:t>.</w:t>
      </w:r>
    </w:p>
    <w:p w14:paraId="677B8680" w14:textId="77777777" w:rsidR="00DC3526" w:rsidRPr="001B3484" w:rsidRDefault="00DC3526" w:rsidP="004B5DA0">
      <w:pPr>
        <w:tabs>
          <w:tab w:val="left" w:pos="567"/>
          <w:tab w:val="left" w:pos="3402"/>
        </w:tabs>
        <w:spacing w:line="20" w:lineRule="atLeast"/>
        <w:ind w:firstLine="567"/>
        <w:rPr>
          <w:szCs w:val="24"/>
        </w:rPr>
      </w:pPr>
      <w:r w:rsidRPr="001B3484">
        <w:rPr>
          <w:szCs w:val="24"/>
        </w:rP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08E3DD01" w14:textId="77777777" w:rsidR="00DC3526" w:rsidRPr="001B3484" w:rsidRDefault="00DC3526" w:rsidP="004B5DA0">
      <w:pPr>
        <w:tabs>
          <w:tab w:val="left" w:pos="567"/>
          <w:tab w:val="left" w:pos="3402"/>
        </w:tabs>
        <w:spacing w:line="20" w:lineRule="atLeast"/>
        <w:ind w:firstLine="567"/>
        <w:rPr>
          <w:color w:val="000000"/>
          <w:szCs w:val="24"/>
          <w:lang w:eastAsia="ru-RU"/>
        </w:rPr>
      </w:pPr>
      <w:r w:rsidRPr="001B3484">
        <w:rPr>
          <w:szCs w:val="24"/>
        </w:rPr>
        <w:t xml:space="preserve">Настоящая Инструкция в своем составе, терминах и определениях основывается на положениях </w:t>
      </w:r>
      <w:r w:rsidRPr="001B3484">
        <w:rPr>
          <w:color w:val="000000"/>
          <w:szCs w:val="24"/>
          <w:lang w:eastAsia="ru-RU"/>
        </w:rPr>
        <w:t xml:space="preserve">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</w:t>
      </w:r>
      <w:smartTag w:uri="urn:schemas-microsoft-com:office:smarttags" w:element="metricconverter">
        <w:smartTagPr>
          <w:attr w:name="ProductID" w:val="2001 г"/>
        </w:smartTagPr>
        <w:r w:rsidRPr="001B3484">
          <w:rPr>
            <w:color w:val="000000"/>
            <w:szCs w:val="24"/>
            <w:lang w:eastAsia="ru-RU"/>
          </w:rPr>
          <w:t>2001 г</w:t>
        </w:r>
      </w:smartTag>
      <w:r w:rsidRPr="001B3484">
        <w:rPr>
          <w:color w:val="000000"/>
          <w:szCs w:val="24"/>
          <w:lang w:eastAsia="ru-RU"/>
        </w:rPr>
        <w:t xml:space="preserve">. №152 (далее – Инструкция ФАПСИ от 13 июня </w:t>
      </w:r>
      <w:smartTag w:uri="urn:schemas-microsoft-com:office:smarttags" w:element="metricconverter">
        <w:smartTagPr>
          <w:attr w:name="ProductID" w:val="2001 г"/>
        </w:smartTagPr>
        <w:r w:rsidRPr="001B3484">
          <w:rPr>
            <w:color w:val="000000"/>
            <w:szCs w:val="24"/>
            <w:lang w:eastAsia="ru-RU"/>
          </w:rPr>
          <w:t>2001 г</w:t>
        </w:r>
      </w:smartTag>
      <w:r w:rsidRPr="001B3484">
        <w:rPr>
          <w:color w:val="000000"/>
          <w:szCs w:val="24"/>
          <w:lang w:eastAsia="ru-RU"/>
        </w:rPr>
        <w:t>. №152).</w:t>
      </w:r>
    </w:p>
    <w:p w14:paraId="28A2368C" w14:textId="77777777" w:rsidR="00DC3526" w:rsidRPr="001B3484" w:rsidRDefault="00DC3526" w:rsidP="00D31376">
      <w:pPr>
        <w:numPr>
          <w:ilvl w:val="0"/>
          <w:numId w:val="3"/>
        </w:numPr>
        <w:tabs>
          <w:tab w:val="left" w:pos="851"/>
          <w:tab w:val="left" w:pos="3402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color w:val="000000"/>
          <w:szCs w:val="24"/>
          <w:lang w:eastAsia="ru-RU"/>
        </w:rPr>
        <w:t>Термины и определения</w:t>
      </w:r>
    </w:p>
    <w:p w14:paraId="721361C3" w14:textId="77777777" w:rsidR="00DC3526" w:rsidRPr="001B3484" w:rsidRDefault="00DC3526" w:rsidP="004B5DA0">
      <w:pPr>
        <w:suppressAutoHyphens/>
        <w:autoSpaceDE w:val="0"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Информация ограниченного доступа – информация, доступ к которой ограничен федеральными законами.</w:t>
      </w:r>
    </w:p>
    <w:p w14:paraId="6C9A6BED" w14:textId="77777777" w:rsidR="00DC3526" w:rsidRPr="001B3484" w:rsidRDefault="00DC3526" w:rsidP="004B5DA0">
      <w:pPr>
        <w:suppressAutoHyphens/>
        <w:autoSpaceDE w:val="0"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Исходная ключевая информация - совокупность данных, предназначенных для выработки по определенным правилам криптоключей.</w:t>
      </w:r>
    </w:p>
    <w:p w14:paraId="7B2B4720" w14:textId="77777777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определенного срока.</w:t>
      </w:r>
    </w:p>
    <w:p w14:paraId="46548359" w14:textId="77777777" w:rsidR="00DC3526" w:rsidRPr="001B3484" w:rsidRDefault="00DC3526" w:rsidP="004B5DA0">
      <w:pPr>
        <w:suppressAutoHyphens/>
        <w:autoSpaceDE w:val="0"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Ключевой документ - физический носитель определенной структуры, содержащий ключевую информацию (исходную ключевую информацию), а при необходимости - контрольную, служебную и технологическую информацию.</w:t>
      </w:r>
    </w:p>
    <w:p w14:paraId="333FB663" w14:textId="77777777" w:rsidR="00DC3526" w:rsidRPr="001B3484" w:rsidRDefault="00DC3526" w:rsidP="004B5DA0">
      <w:pPr>
        <w:suppressAutoHyphens/>
        <w:autoSpaceDE w:val="0"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2E44D1A0" w14:textId="77777777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</w:t>
      </w:r>
    </w:p>
    <w:p w14:paraId="212AC2EA" w14:textId="77777777" w:rsidR="00DC3526" w:rsidRPr="001B3484" w:rsidRDefault="00DC3526" w:rsidP="004B5DA0">
      <w:pPr>
        <w:suppressAutoHyphens/>
        <w:autoSpaceDE w:val="0"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системе.</w:t>
      </w:r>
    </w:p>
    <w:p w14:paraId="0084520B" w14:textId="77777777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Персональный компьютер (ПК) - вычислительная машина, предназначенная для эксплуатации пользователем Учреждения в рамках исполнения должностных обязанностей.</w:t>
      </w:r>
    </w:p>
    <w:p w14:paraId="6F4C2AF6" w14:textId="77777777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Пользователи СКЗИ – работники Учреждения, непосредственно допущенные к работе с СКЗИ.</w:t>
      </w:r>
    </w:p>
    <w:p w14:paraId="58191DB2" w14:textId="77777777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lastRenderedPageBreak/>
        <w:t>Средство криптографической защиты информации (СКЗИ) -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</w:t>
      </w:r>
    </w:p>
    <w:p w14:paraId="5695247B" w14:textId="77777777" w:rsidR="00DC3526" w:rsidRPr="001B3484" w:rsidRDefault="00DC3526" w:rsidP="00D31376">
      <w:pPr>
        <w:numPr>
          <w:ilvl w:val="0"/>
          <w:numId w:val="3"/>
        </w:numPr>
        <w:tabs>
          <w:tab w:val="left" w:pos="851"/>
        </w:tabs>
        <w:suppressAutoHyphens/>
        <w:spacing w:before="120" w:after="120" w:line="240" w:lineRule="auto"/>
        <w:ind w:left="0" w:firstLine="567"/>
        <w:rPr>
          <w:b/>
          <w:szCs w:val="24"/>
          <w:lang w:eastAsia="ar-SA"/>
        </w:rPr>
      </w:pPr>
      <w:r w:rsidRPr="001B3484">
        <w:rPr>
          <w:b/>
          <w:szCs w:val="24"/>
          <w:lang w:eastAsia="ar-SA"/>
        </w:rPr>
        <w:t>Порядок получения допуска пользователей к работе с СКЗИ</w:t>
      </w:r>
    </w:p>
    <w:p w14:paraId="32A57553" w14:textId="77777777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Для работы пользователей с СКЗИ в </w:t>
      </w:r>
      <w:r w:rsidR="00AC0CEC" w:rsidRPr="001B3484">
        <w:rPr>
          <w:szCs w:val="24"/>
        </w:rPr>
        <w:t>информационных системах</w:t>
      </w:r>
      <w:r w:rsidRPr="001B3484">
        <w:rPr>
          <w:szCs w:val="24"/>
          <w:lang w:eastAsia="ar-SA"/>
        </w:rPr>
        <w:t xml:space="preserve"> необходимо реализовать ряд мероприятий:</w:t>
      </w:r>
    </w:p>
    <w:p w14:paraId="1092C78C" w14:textId="77777777" w:rsidR="00DC3526" w:rsidRPr="001B3484" w:rsidRDefault="00DC3526" w:rsidP="009D22E8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пользователи, которым необходимо получить доступ к работе с СКЗИ, должны быть проинструктированы и обучены правилам работы с СКЗИ;</w:t>
      </w:r>
    </w:p>
    <w:p w14:paraId="69FE09E4" w14:textId="77777777" w:rsidR="00DC3526" w:rsidRPr="001B3484" w:rsidRDefault="00DC3526" w:rsidP="009D22E8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line="240" w:lineRule="auto"/>
        <w:ind w:left="0" w:firstLine="567"/>
        <w:rPr>
          <w:b/>
          <w:szCs w:val="24"/>
          <w:lang w:eastAsia="ar-SA"/>
        </w:rPr>
      </w:pPr>
      <w:r w:rsidRPr="001B3484">
        <w:rPr>
          <w:szCs w:val="24"/>
          <w:lang w:eastAsia="ar-SA"/>
        </w:rPr>
        <w:t xml:space="preserve">учёт лиц, допущенных к работе с криптосредствами, предназначенными для обеспечения защиты информации в </w:t>
      </w:r>
      <w:r w:rsidR="00AC0CEC" w:rsidRPr="001B3484">
        <w:rPr>
          <w:szCs w:val="24"/>
        </w:rPr>
        <w:t>информационных системах</w:t>
      </w:r>
      <w:r w:rsidRPr="001B3484">
        <w:rPr>
          <w:szCs w:val="24"/>
          <w:lang w:eastAsia="ar-SA"/>
        </w:rPr>
        <w:t>, осуществлять в Перечне пользователей СКЗИ;</w:t>
      </w:r>
    </w:p>
    <w:p w14:paraId="51CE6D55" w14:textId="3CBD28B9" w:rsidR="00DC3526" w:rsidRPr="001B3484" w:rsidRDefault="00DC3526" w:rsidP="009D22E8">
      <w:pPr>
        <w:pStyle w:val="a3"/>
        <w:numPr>
          <w:ilvl w:val="0"/>
          <w:numId w:val="13"/>
        </w:numPr>
        <w:tabs>
          <w:tab w:val="left" w:pos="851"/>
        </w:tabs>
        <w:suppressAutoHyphens/>
        <w:spacing w:line="240" w:lineRule="auto"/>
        <w:ind w:left="0" w:firstLine="567"/>
        <w:rPr>
          <w:b/>
          <w:szCs w:val="24"/>
          <w:lang w:eastAsia="ar-SA"/>
        </w:rPr>
      </w:pPr>
      <w:r w:rsidRPr="001B3484">
        <w:rPr>
          <w:szCs w:val="24"/>
        </w:rPr>
        <w:t>контроль над реализацией данных мероприятий возлагается на Ответственного за обеспечение функционирования и безопасности криптосредств.</w:t>
      </w:r>
    </w:p>
    <w:p w14:paraId="7745393B" w14:textId="77777777" w:rsidR="00DC3526" w:rsidRPr="001B3484" w:rsidRDefault="00DC3526" w:rsidP="00D31376">
      <w:pPr>
        <w:numPr>
          <w:ilvl w:val="0"/>
          <w:numId w:val="3"/>
        </w:numPr>
        <w:tabs>
          <w:tab w:val="left" w:pos="851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szCs w:val="24"/>
        </w:rPr>
        <w:t>Обязанности Ответственного</w:t>
      </w:r>
    </w:p>
    <w:p w14:paraId="35B18718" w14:textId="35C70E15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При решении всех вопросов, связанных с </w:t>
      </w:r>
      <w:r w:rsidRPr="001B3484">
        <w:rPr>
          <w:color w:val="000000"/>
          <w:szCs w:val="24"/>
          <w:lang w:eastAsia="ru-RU"/>
        </w:rPr>
        <w:t>обеспечением безопасности хранения, обработки и передачи по каналам связи с использованием</w:t>
      </w:r>
      <w:r w:rsidRPr="001B3484">
        <w:rPr>
          <w:szCs w:val="24"/>
          <w:lang w:eastAsia="ar-SA"/>
        </w:rPr>
        <w:t xml:space="preserve"> СКЗИ информации ограниченного доступа, Ответственный должен руководствоваться Инструкцией по обращению с СКЗИ </w:t>
      </w:r>
      <w:r w:rsidR="00AC0CEC" w:rsidRPr="001B3484">
        <w:rPr>
          <w:szCs w:val="24"/>
          <w:lang w:eastAsia="ar-SA"/>
        </w:rPr>
        <w:t xml:space="preserve">в </w:t>
      </w:r>
      <w:r w:rsidR="00AC0CEC" w:rsidRPr="001B3484">
        <w:rPr>
          <w:szCs w:val="24"/>
        </w:rPr>
        <w:t>информационных системах</w:t>
      </w:r>
      <w:r w:rsidR="00AC0CEC" w:rsidRPr="001B3484">
        <w:rPr>
          <w:szCs w:val="24"/>
          <w:lang w:eastAsia="ar-SA"/>
        </w:rPr>
        <w:t xml:space="preserve">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Pr="001B3484">
        <w:rPr>
          <w:szCs w:val="24"/>
          <w:lang w:eastAsia="ar-SA"/>
        </w:rPr>
        <w:t>.</w:t>
      </w:r>
    </w:p>
    <w:p w14:paraId="76986487" w14:textId="77777777" w:rsidR="00DC3526" w:rsidRPr="001B3484" w:rsidRDefault="00DC3526" w:rsidP="004B5DA0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На Ответственного возлагается проведение следующих мероприятий: </w:t>
      </w:r>
    </w:p>
    <w:p w14:paraId="4F5593D1" w14:textId="77777777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851"/>
        </w:tabs>
        <w:suppressAutoHyphens/>
        <w:spacing w:line="240" w:lineRule="auto"/>
        <w:ind w:left="0" w:firstLine="556"/>
        <w:rPr>
          <w:b/>
          <w:szCs w:val="24"/>
          <w:lang w:eastAsia="ar-SA"/>
        </w:rPr>
      </w:pPr>
      <w:r w:rsidRPr="001B3484">
        <w:rPr>
          <w:szCs w:val="24"/>
          <w:lang w:eastAsia="ar-SA"/>
        </w:rPr>
        <w:t>ведение Журнала поэкземплярного учета СКЗИ, эксплуатационной и технической документации к ним, ключевых документов;</w:t>
      </w:r>
    </w:p>
    <w:p w14:paraId="21148DAC" w14:textId="77777777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360"/>
          <w:tab w:val="left" w:pos="851"/>
          <w:tab w:val="left" w:pos="993"/>
        </w:tabs>
        <w:suppressAutoHyphens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принятие СКЗИ, эксплуатационной и технической документации к ним, ключевых документов от пользователя при его увольнении или отстранении от исполнения обязанностей, связанных с использованием СКЗИ;</w:t>
      </w:r>
    </w:p>
    <w:p w14:paraId="2C8BC3AC" w14:textId="77777777" w:rsidR="00DC3526" w:rsidRPr="001B3484" w:rsidRDefault="00DC3526" w:rsidP="00C01E5A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spacing w:line="240" w:lineRule="auto"/>
        <w:ind w:left="0" w:firstLine="556"/>
        <w:rPr>
          <w:szCs w:val="24"/>
        </w:rPr>
      </w:pPr>
      <w:r w:rsidRPr="001B3484">
        <w:rPr>
          <w:kern w:val="1"/>
          <w:szCs w:val="24"/>
        </w:rPr>
        <w:t>осуществление периодической проверки журнала учета СКЗИ, перечня пользователей СКЗИ и иных документов.</w:t>
      </w:r>
    </w:p>
    <w:p w14:paraId="08DE5C34" w14:textId="77777777" w:rsidR="00DC3526" w:rsidRPr="001B3484" w:rsidRDefault="00DC3526" w:rsidP="004B5DA0">
      <w:pPr>
        <w:suppressAutoHyphens/>
        <w:spacing w:line="240" w:lineRule="auto"/>
        <w:ind w:firstLine="567"/>
        <w:rPr>
          <w:b/>
          <w:szCs w:val="24"/>
          <w:lang w:eastAsia="ar-SA"/>
        </w:rPr>
      </w:pPr>
      <w:r w:rsidRPr="001B3484">
        <w:rPr>
          <w:b/>
          <w:szCs w:val="24"/>
          <w:lang w:eastAsia="ar-SA"/>
        </w:rPr>
        <w:t>Ответственный обязан:</w:t>
      </w:r>
    </w:p>
    <w:p w14:paraId="5583EBA4" w14:textId="77777777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360"/>
          <w:tab w:val="left" w:pos="851"/>
        </w:tabs>
        <w:suppressAutoHyphens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не разглашать информацию ограниченного доступа, к которой он допущен, в том числе сведения о криптоключах;</w:t>
      </w:r>
    </w:p>
    <w:p w14:paraId="40F3C79F" w14:textId="77777777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360"/>
          <w:tab w:val="left" w:pos="851"/>
        </w:tabs>
        <w:suppressAutoHyphens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сохранять носители ключевой информации и другие документы о ключах, выдаваемых с ключевыми носителями;</w:t>
      </w:r>
    </w:p>
    <w:p w14:paraId="633DFED1" w14:textId="77777777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360"/>
          <w:tab w:val="left" w:pos="851"/>
        </w:tabs>
        <w:suppressAutoHyphens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соблюдать требования к обеспечению с использованием СКЗИ безопасности информации ограниченного доступа;</w:t>
      </w:r>
    </w:p>
    <w:p w14:paraId="5C6592E2" w14:textId="77777777" w:rsidR="00DC3526" w:rsidRPr="001B3484" w:rsidRDefault="00DC3526" w:rsidP="00C01E5A">
      <w:pPr>
        <w:pStyle w:val="a3"/>
        <w:widowControl w:val="0"/>
        <w:numPr>
          <w:ilvl w:val="0"/>
          <w:numId w:val="14"/>
        </w:numPr>
        <w:tabs>
          <w:tab w:val="left" w:pos="851"/>
        </w:tabs>
        <w:autoSpaceDE w:val="0"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контролировать целостность печатей (пломб) на технических средствах с установленными СКЗИ;</w:t>
      </w:r>
    </w:p>
    <w:p w14:paraId="3FC0C4B7" w14:textId="77777777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360"/>
          <w:tab w:val="left" w:pos="851"/>
        </w:tabs>
        <w:suppressAutoHyphens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немедленно уведомлять руководителя Учреждения о фактах утраты или недостачи СКЗИ, ключевых документов к ним, ключей от помещений, хранилищ, личных печатей и о других фактах компрометации криптоключей, которые могут привести к разглашению информации ограниченного доступа, а также о причинах и условиях возможной утечки такой информации;</w:t>
      </w:r>
    </w:p>
    <w:p w14:paraId="61476770" w14:textId="77777777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360"/>
          <w:tab w:val="left" w:pos="851"/>
        </w:tabs>
        <w:suppressAutoHyphens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незамедлительно принимать меры по локализации последствий компрометации защищаемых сведений конфиденциального характера;</w:t>
      </w:r>
    </w:p>
    <w:p w14:paraId="0B580E0E" w14:textId="3FD00C83" w:rsidR="00DC3526" w:rsidRPr="001B3484" w:rsidRDefault="00DC3526" w:rsidP="00C01E5A">
      <w:pPr>
        <w:pStyle w:val="a3"/>
        <w:numPr>
          <w:ilvl w:val="0"/>
          <w:numId w:val="14"/>
        </w:numPr>
        <w:tabs>
          <w:tab w:val="left" w:pos="360"/>
          <w:tab w:val="left" w:pos="851"/>
        </w:tabs>
        <w:suppressAutoHyphens/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>не допускать ввод одного номера лицензии на право использования СКЗИ более чем на одно рабочее место.</w:t>
      </w:r>
    </w:p>
    <w:p w14:paraId="4C1FE4CF" w14:textId="77777777" w:rsidR="00DC3526" w:rsidRPr="001B3484" w:rsidRDefault="00DC3526" w:rsidP="00C01E5A">
      <w:pPr>
        <w:numPr>
          <w:ilvl w:val="0"/>
          <w:numId w:val="3"/>
        </w:numPr>
        <w:tabs>
          <w:tab w:val="left" w:pos="851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szCs w:val="24"/>
        </w:rPr>
        <w:t>Права Ответственного</w:t>
      </w:r>
    </w:p>
    <w:p w14:paraId="7E99BC1A" w14:textId="77777777" w:rsidR="00DC3526" w:rsidRPr="001B3484" w:rsidRDefault="00DC3526" w:rsidP="009C6DB7">
      <w:pPr>
        <w:tabs>
          <w:tab w:val="left" w:pos="1134"/>
        </w:tabs>
        <w:suppressAutoHyphens/>
        <w:spacing w:line="240" w:lineRule="auto"/>
        <w:ind w:firstLine="567"/>
        <w:rPr>
          <w:b/>
          <w:szCs w:val="24"/>
        </w:rPr>
      </w:pPr>
      <w:r w:rsidRPr="001B3484">
        <w:rPr>
          <w:szCs w:val="24"/>
        </w:rPr>
        <w:t>В рамках исполнения возложенных на него обязанностей, Ответственный имеет право:</w:t>
      </w:r>
    </w:p>
    <w:p w14:paraId="6AD228A7" w14:textId="056E5B80" w:rsidR="00DC3526" w:rsidRPr="001B3484" w:rsidRDefault="00DC3526" w:rsidP="00C01E5A">
      <w:pPr>
        <w:pStyle w:val="a3"/>
        <w:numPr>
          <w:ilvl w:val="0"/>
          <w:numId w:val="15"/>
        </w:numPr>
        <w:tabs>
          <w:tab w:val="left" w:pos="851"/>
          <w:tab w:val="left" w:pos="1134"/>
        </w:tabs>
        <w:suppressAutoHyphens/>
        <w:spacing w:line="240" w:lineRule="auto"/>
        <w:ind w:left="0" w:firstLine="556"/>
        <w:rPr>
          <w:b/>
          <w:szCs w:val="24"/>
        </w:rPr>
      </w:pPr>
      <w:r w:rsidRPr="001B3484">
        <w:rPr>
          <w:szCs w:val="24"/>
        </w:rPr>
        <w:t>требовать от пользователей СКЗИ соблюдения положений Инструкции по обращению с СКЗИ и Инструкции пользовател</w:t>
      </w:r>
      <w:r w:rsidR="00E730D3" w:rsidRPr="001B3484">
        <w:rPr>
          <w:szCs w:val="24"/>
        </w:rPr>
        <w:t>ей</w:t>
      </w:r>
      <w:r w:rsidRPr="001B3484">
        <w:rPr>
          <w:szCs w:val="24"/>
        </w:rPr>
        <w:t xml:space="preserve"> СКЗИ;</w:t>
      </w:r>
    </w:p>
    <w:p w14:paraId="1B6E8E93" w14:textId="77777777" w:rsidR="00DC3526" w:rsidRPr="001B3484" w:rsidRDefault="00DC3526" w:rsidP="00C01E5A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lastRenderedPageBreak/>
        <w:t>обращаться к руководителю Учреждения с требованием прекращения работы пользователя с СКЗИ при невыполнении им установленных требований по обращению с СКЗИ;</w:t>
      </w:r>
    </w:p>
    <w:p w14:paraId="7B605346" w14:textId="77777777" w:rsidR="00DC3526" w:rsidRPr="001B3484" w:rsidRDefault="00DC3526" w:rsidP="00C01E5A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556"/>
        <w:rPr>
          <w:szCs w:val="24"/>
        </w:rPr>
      </w:pPr>
      <w:r w:rsidRPr="001B3484">
        <w:rPr>
          <w:szCs w:val="24"/>
        </w:rPr>
        <w:t xml:space="preserve">инициировать проведение служебных расследований по фактам нарушения в Учреждении порядка </w:t>
      </w:r>
      <w:r w:rsidRPr="001B3484">
        <w:rPr>
          <w:color w:val="000000"/>
          <w:szCs w:val="24"/>
          <w:lang w:eastAsia="ru-RU"/>
        </w:rPr>
        <w:t xml:space="preserve">обеспечения безопасности хранения, обработки и передачи по каналам связи с использованием СКЗИ </w:t>
      </w:r>
      <w:r w:rsidRPr="001B3484">
        <w:rPr>
          <w:szCs w:val="24"/>
        </w:rPr>
        <w:t>информации ограниченного доступа.</w:t>
      </w:r>
    </w:p>
    <w:p w14:paraId="39679546" w14:textId="77777777" w:rsidR="00DC3526" w:rsidRPr="001B3484" w:rsidRDefault="00DC3526" w:rsidP="00C01E5A">
      <w:pPr>
        <w:numPr>
          <w:ilvl w:val="0"/>
          <w:numId w:val="3"/>
        </w:numPr>
        <w:tabs>
          <w:tab w:val="left" w:pos="851"/>
        </w:tabs>
        <w:suppressAutoHyphens/>
        <w:spacing w:before="120" w:after="120" w:line="240" w:lineRule="auto"/>
        <w:ind w:left="0" w:firstLine="567"/>
        <w:rPr>
          <w:szCs w:val="24"/>
        </w:rPr>
      </w:pPr>
      <w:r w:rsidRPr="001B3484">
        <w:rPr>
          <w:b/>
          <w:szCs w:val="24"/>
        </w:rPr>
        <w:t>Порядок передачи обязанностей при смене Ответственного</w:t>
      </w:r>
    </w:p>
    <w:p w14:paraId="55D6672F" w14:textId="77777777" w:rsidR="00DC3526" w:rsidRPr="001B3484" w:rsidRDefault="00DC3526" w:rsidP="00FF3C25">
      <w:pPr>
        <w:widowControl w:val="0"/>
        <w:tabs>
          <w:tab w:val="left" w:pos="709"/>
        </w:tabs>
        <w:autoSpaceDE w:val="0"/>
        <w:spacing w:line="240" w:lineRule="auto"/>
        <w:rPr>
          <w:szCs w:val="24"/>
        </w:rPr>
      </w:pPr>
      <w:r w:rsidRPr="001B3484">
        <w:rPr>
          <w:szCs w:val="24"/>
        </w:rPr>
        <w:t>При смене Ответственного должны быть внесены соответствующие изменения в Приказ об обращении с СКЗИ. Вновь назначенный Ответственный должен быть ознакомлен под роспись с настоящей Инструкцией и приступить к исполнению возложенных на него обязанностей.</w:t>
      </w:r>
    </w:p>
    <w:p w14:paraId="1D415E3A" w14:textId="39963D12" w:rsidR="00DC3526" w:rsidRPr="001B3484" w:rsidRDefault="00DC3526" w:rsidP="00AC0CEC">
      <w:pPr>
        <w:spacing w:line="240" w:lineRule="auto"/>
        <w:jc w:val="right"/>
        <w:rPr>
          <w:szCs w:val="24"/>
        </w:rPr>
      </w:pPr>
      <w:r w:rsidRPr="001B3484">
        <w:rPr>
          <w:b/>
          <w:bCs/>
          <w:szCs w:val="24"/>
        </w:rPr>
        <w:br w:type="page"/>
      </w:r>
      <w:r w:rsidRPr="001B3484">
        <w:rPr>
          <w:szCs w:val="24"/>
        </w:rPr>
        <w:lastRenderedPageBreak/>
        <w:t>Приложение 2</w:t>
      </w:r>
    </w:p>
    <w:p w14:paraId="6FC89CFA" w14:textId="04D66473" w:rsidR="00DC3526" w:rsidRPr="001B3484" w:rsidRDefault="00DC3526" w:rsidP="005259F2">
      <w:pPr>
        <w:widowControl w:val="0"/>
        <w:suppressLineNumbers/>
        <w:suppressAutoHyphens/>
        <w:snapToGrid w:val="0"/>
        <w:spacing w:line="240" w:lineRule="auto"/>
        <w:jc w:val="right"/>
        <w:rPr>
          <w:kern w:val="1"/>
          <w:szCs w:val="24"/>
          <w:lang w:eastAsia="ar-SA"/>
        </w:rPr>
      </w:pPr>
      <w:r w:rsidRPr="001B3484">
        <w:rPr>
          <w:szCs w:val="24"/>
        </w:rPr>
        <w:t xml:space="preserve">к </w:t>
      </w:r>
      <w:r w:rsidR="003378A1">
        <w:rPr>
          <w:szCs w:val="24"/>
        </w:rPr>
        <w:t>Распо</w:t>
      </w:r>
      <w:r w:rsidR="0090188D" w:rsidRPr="001B3484">
        <w:rPr>
          <w:szCs w:val="24"/>
        </w:rPr>
        <w:t>ряжению</w:t>
      </w:r>
      <w:r w:rsidRPr="001B3484">
        <w:rPr>
          <w:szCs w:val="24"/>
        </w:rPr>
        <w:t xml:space="preserve"> </w:t>
      </w:r>
      <w:r w:rsidR="003378A1">
        <w:rPr>
          <w:szCs w:val="24"/>
        </w:rPr>
        <w:t>№ 26 от 04.04. 2024</w:t>
      </w:r>
      <w:r w:rsidR="009A6DD5" w:rsidRPr="001B3484">
        <w:rPr>
          <w:szCs w:val="24"/>
        </w:rPr>
        <w:t xml:space="preserve"> г.</w:t>
      </w:r>
    </w:p>
    <w:p w14:paraId="7E3B0EB7" w14:textId="77777777" w:rsidR="00DC3526" w:rsidRPr="001B3484" w:rsidRDefault="00DC3526" w:rsidP="00E730D3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B071E6" w14:textId="642354ED" w:rsidR="00DC3526" w:rsidRPr="001B3484" w:rsidRDefault="00DC3526" w:rsidP="00E730D3">
      <w:pPr>
        <w:spacing w:line="240" w:lineRule="auto"/>
        <w:ind w:firstLine="0"/>
        <w:jc w:val="center"/>
        <w:rPr>
          <w:szCs w:val="24"/>
        </w:rPr>
      </w:pPr>
    </w:p>
    <w:p w14:paraId="3A7DE921" w14:textId="77777777" w:rsidR="00E730D3" w:rsidRPr="001B3484" w:rsidRDefault="00E730D3" w:rsidP="00E730D3">
      <w:pPr>
        <w:spacing w:line="240" w:lineRule="auto"/>
        <w:ind w:firstLine="0"/>
        <w:jc w:val="center"/>
        <w:rPr>
          <w:szCs w:val="24"/>
        </w:rPr>
      </w:pPr>
    </w:p>
    <w:p w14:paraId="1E0E624B" w14:textId="77777777" w:rsidR="00DC3526" w:rsidRPr="001B3484" w:rsidRDefault="00DC3526" w:rsidP="00801D8A">
      <w:pPr>
        <w:spacing w:line="240" w:lineRule="auto"/>
        <w:ind w:firstLine="567"/>
        <w:jc w:val="center"/>
        <w:rPr>
          <w:b/>
          <w:szCs w:val="24"/>
        </w:rPr>
      </w:pPr>
      <w:r w:rsidRPr="001B3484">
        <w:rPr>
          <w:b/>
          <w:szCs w:val="24"/>
        </w:rPr>
        <w:t>ИНСТРУКЦИЯ</w:t>
      </w:r>
    </w:p>
    <w:p w14:paraId="28DD93A4" w14:textId="716562E2" w:rsidR="00DC3526" w:rsidRPr="001B3484" w:rsidRDefault="00DC3526" w:rsidP="009541F6">
      <w:pPr>
        <w:spacing w:line="240" w:lineRule="auto"/>
        <w:jc w:val="center"/>
        <w:rPr>
          <w:b/>
          <w:szCs w:val="24"/>
        </w:rPr>
      </w:pPr>
      <w:r w:rsidRPr="001B3484">
        <w:rPr>
          <w:b/>
          <w:szCs w:val="24"/>
        </w:rPr>
        <w:t>по обращению со средствами криптографической защиты информации в информационн</w:t>
      </w:r>
      <w:r w:rsidR="00AC0CEC" w:rsidRPr="001B3484">
        <w:rPr>
          <w:b/>
          <w:szCs w:val="24"/>
        </w:rPr>
        <w:t>ых</w:t>
      </w:r>
      <w:r w:rsidRPr="001B3484">
        <w:rPr>
          <w:b/>
          <w:szCs w:val="24"/>
        </w:rPr>
        <w:t xml:space="preserve"> систем</w:t>
      </w:r>
      <w:r w:rsidR="00AC0CEC" w:rsidRPr="001B3484">
        <w:rPr>
          <w:b/>
          <w:szCs w:val="24"/>
        </w:rPr>
        <w:t>ах</w:t>
      </w:r>
      <w:r w:rsidRPr="001B3484">
        <w:rPr>
          <w:b/>
          <w:szCs w:val="24"/>
        </w:rPr>
        <w:t xml:space="preserve"> </w:t>
      </w:r>
      <w:r w:rsidR="009019DE" w:rsidRPr="001B3484">
        <w:rPr>
          <w:b/>
          <w:szCs w:val="24"/>
        </w:rPr>
        <w:t>Администраци</w:t>
      </w:r>
      <w:r w:rsidR="009A6DD5" w:rsidRPr="001B3484">
        <w:rPr>
          <w:b/>
          <w:szCs w:val="24"/>
        </w:rPr>
        <w:t>и</w:t>
      </w:r>
      <w:r w:rsidR="009019DE" w:rsidRPr="001B3484">
        <w:rPr>
          <w:b/>
          <w:szCs w:val="24"/>
        </w:rPr>
        <w:t xml:space="preserve"> Шумаковского сельсовета Солнцевского района Курской области</w:t>
      </w:r>
    </w:p>
    <w:p w14:paraId="5775BD7D" w14:textId="77777777" w:rsidR="00DC3526" w:rsidRPr="001B3484" w:rsidRDefault="00DC3526" w:rsidP="00E730D3">
      <w:pPr>
        <w:pStyle w:val="a3"/>
        <w:tabs>
          <w:tab w:val="left" w:pos="3402"/>
        </w:tabs>
        <w:suppressAutoHyphens/>
        <w:spacing w:before="240" w:after="120" w:line="240" w:lineRule="auto"/>
        <w:ind w:left="0" w:firstLine="0"/>
        <w:jc w:val="center"/>
        <w:rPr>
          <w:bCs/>
          <w:szCs w:val="24"/>
        </w:rPr>
      </w:pPr>
    </w:p>
    <w:p w14:paraId="5AF3461E" w14:textId="77777777" w:rsidR="00DC3526" w:rsidRPr="001B3484" w:rsidRDefault="00DC3526" w:rsidP="00790E58">
      <w:pPr>
        <w:pStyle w:val="a3"/>
        <w:numPr>
          <w:ilvl w:val="1"/>
          <w:numId w:val="7"/>
        </w:numPr>
        <w:tabs>
          <w:tab w:val="clear" w:pos="1080"/>
          <w:tab w:val="num" w:pos="851"/>
          <w:tab w:val="left" w:pos="3402"/>
        </w:tabs>
        <w:suppressAutoHyphens/>
        <w:spacing w:after="120" w:line="240" w:lineRule="auto"/>
        <w:ind w:left="0" w:firstLine="567"/>
        <w:rPr>
          <w:b/>
          <w:szCs w:val="24"/>
        </w:rPr>
      </w:pPr>
      <w:r w:rsidRPr="001B3484">
        <w:rPr>
          <w:b/>
          <w:szCs w:val="24"/>
        </w:rPr>
        <w:t>Общие положения</w:t>
      </w:r>
    </w:p>
    <w:p w14:paraId="41D5C158" w14:textId="6D5AF8DC" w:rsidR="00DC3526" w:rsidRPr="001B3484" w:rsidRDefault="00DC3526" w:rsidP="0087682C">
      <w:pPr>
        <w:tabs>
          <w:tab w:val="left" w:pos="851"/>
          <w:tab w:val="left" w:pos="3402"/>
        </w:tabs>
        <w:spacing w:line="240" w:lineRule="auto"/>
        <w:ind w:firstLine="567"/>
        <w:rPr>
          <w:szCs w:val="24"/>
        </w:rPr>
      </w:pPr>
      <w:r w:rsidRPr="001B3484">
        <w:rPr>
          <w:szCs w:val="24"/>
        </w:rPr>
        <w:t>Настоящая Инструкция разработана в целях регламентации действий лиц, допущенных к работе со средствами криптографической защиты информации (далее – СКЗИ) в информационн</w:t>
      </w:r>
      <w:r w:rsidR="00AC0CEC" w:rsidRPr="001B3484">
        <w:rPr>
          <w:szCs w:val="24"/>
        </w:rPr>
        <w:t>ых</w:t>
      </w:r>
      <w:r w:rsidRPr="001B3484">
        <w:rPr>
          <w:szCs w:val="24"/>
        </w:rPr>
        <w:t xml:space="preserve"> систем</w:t>
      </w:r>
      <w:r w:rsidR="00AC0CEC" w:rsidRPr="001B3484">
        <w:rPr>
          <w:szCs w:val="24"/>
        </w:rPr>
        <w:t>ах</w:t>
      </w:r>
      <w:r w:rsidR="0018792E" w:rsidRPr="001B3484">
        <w:rPr>
          <w:szCs w:val="24"/>
        </w:rPr>
        <w:t xml:space="preserve">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Pr="001B3484">
        <w:rPr>
          <w:szCs w:val="24"/>
        </w:rPr>
        <w:t xml:space="preserve"> (далее – </w:t>
      </w:r>
      <w:r w:rsidR="00AC0CEC" w:rsidRPr="001B3484">
        <w:rPr>
          <w:szCs w:val="24"/>
        </w:rPr>
        <w:t>Учреждение</w:t>
      </w:r>
      <w:r w:rsidRPr="001B3484">
        <w:rPr>
          <w:szCs w:val="24"/>
        </w:rPr>
        <w:t xml:space="preserve">). </w:t>
      </w:r>
    </w:p>
    <w:p w14:paraId="40671BA5" w14:textId="77777777" w:rsidR="00DC3526" w:rsidRPr="001B3484" w:rsidRDefault="00DC3526" w:rsidP="00801D8A">
      <w:pPr>
        <w:tabs>
          <w:tab w:val="left" w:pos="851"/>
          <w:tab w:val="left" w:pos="3402"/>
        </w:tabs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Под обращением с СКЗИ в настоящей Инструкции понимается проведение мероприятий по </w:t>
      </w:r>
      <w:r w:rsidRPr="001B3484">
        <w:rPr>
          <w:color w:val="000000"/>
          <w:szCs w:val="24"/>
          <w:lang w:eastAsia="ru-RU"/>
        </w:rPr>
        <w:t>обеспечению безопасности хранения, обработки и передачи по каналам связи с использованием СКЗИ информации ограниченного доступа, в т.ч. ПДн.</w:t>
      </w:r>
    </w:p>
    <w:p w14:paraId="4E9C5824" w14:textId="77777777" w:rsidR="00DC3526" w:rsidRPr="001B3484" w:rsidRDefault="00DC3526" w:rsidP="00801D8A">
      <w:pPr>
        <w:tabs>
          <w:tab w:val="left" w:pos="851"/>
          <w:tab w:val="left" w:pos="3402"/>
        </w:tabs>
        <w:spacing w:line="240" w:lineRule="auto"/>
        <w:ind w:firstLine="567"/>
        <w:rPr>
          <w:szCs w:val="24"/>
        </w:rPr>
      </w:pPr>
      <w:r w:rsidRPr="001B3484">
        <w:rPr>
          <w:szCs w:val="24"/>
        </w:rP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5EEE36B1" w14:textId="77777777" w:rsidR="00DC3526" w:rsidRPr="001B3484" w:rsidRDefault="00DC3526" w:rsidP="003A131A">
      <w:pPr>
        <w:tabs>
          <w:tab w:val="left" w:pos="851"/>
          <w:tab w:val="left" w:pos="3402"/>
        </w:tabs>
        <w:spacing w:line="240" w:lineRule="auto"/>
        <w:ind w:firstLine="567"/>
        <w:rPr>
          <w:szCs w:val="24"/>
        </w:rPr>
      </w:pPr>
      <w:r w:rsidRPr="001B3484">
        <w:rPr>
          <w:szCs w:val="24"/>
        </w:rPr>
        <w:t>Настоящая Инструкция в своем составе, терминах и определениях основывается на Положении о разработке, производстве, реализации и эксплуатации шифровальных (криптографических) средств защиты информации (Положение ПКЗ-2005), утвержденного приказом ФСБ РФ от 9 февраля 2005 г. № 66;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утвержденной приказом ФАПСИ РФ от 13 июня 2001 г. № 152.</w:t>
      </w:r>
    </w:p>
    <w:p w14:paraId="73B5076E" w14:textId="77777777" w:rsidR="00DC3526" w:rsidRPr="001B3484" w:rsidRDefault="00DC3526" w:rsidP="00C802F9">
      <w:pPr>
        <w:pStyle w:val="a3"/>
        <w:numPr>
          <w:ilvl w:val="1"/>
          <w:numId w:val="7"/>
        </w:numPr>
        <w:tabs>
          <w:tab w:val="clear" w:pos="1080"/>
          <w:tab w:val="left" w:pos="851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color w:val="000000"/>
          <w:szCs w:val="24"/>
          <w:lang w:eastAsia="ru-RU"/>
        </w:rPr>
        <w:t>Термины и определения</w:t>
      </w:r>
    </w:p>
    <w:p w14:paraId="02EAECB8" w14:textId="77777777" w:rsidR="00DC3526" w:rsidRPr="001B3484" w:rsidRDefault="00DC3526" w:rsidP="008768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Информация ограниченного доступа – информация, доступ к которой ограничен федеральными законами.</w:t>
      </w:r>
    </w:p>
    <w:p w14:paraId="0987F5BC" w14:textId="77777777" w:rsidR="00DC3526" w:rsidRPr="001B3484" w:rsidRDefault="00DC3526" w:rsidP="009C6D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Исходная ключевая информация - совокупность данных, предназначенных для выработки по определенным правилам криптоключей.</w:t>
      </w:r>
    </w:p>
    <w:p w14:paraId="3FEAEB31" w14:textId="77777777" w:rsidR="00DC3526" w:rsidRPr="001B3484" w:rsidRDefault="00DC3526" w:rsidP="009C6DB7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определенного срока.</w:t>
      </w:r>
    </w:p>
    <w:p w14:paraId="324D829F" w14:textId="77777777" w:rsidR="00DC3526" w:rsidRPr="001B3484" w:rsidRDefault="00DC3526" w:rsidP="009C6D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Ключевой документ - физический носитель определенной структуры, содержащий ключевую информацию (исходную ключевую информацию), а при необходимости - контрольную, служебную и технологическую информацию.</w:t>
      </w:r>
    </w:p>
    <w:p w14:paraId="6298D16C" w14:textId="77777777" w:rsidR="00DC3526" w:rsidRPr="001B3484" w:rsidRDefault="00DC3526" w:rsidP="009C6D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1BA6F6E6" w14:textId="77777777" w:rsidR="00DC3526" w:rsidRPr="001B3484" w:rsidRDefault="00DC3526" w:rsidP="009C6DB7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</w:t>
      </w:r>
    </w:p>
    <w:p w14:paraId="6F5AA726" w14:textId="77777777" w:rsidR="00DC3526" w:rsidRPr="001B3484" w:rsidRDefault="00DC3526" w:rsidP="009C6D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</w:t>
      </w:r>
    </w:p>
    <w:p w14:paraId="03CB5598" w14:textId="77777777" w:rsidR="00DC3526" w:rsidRPr="001B3484" w:rsidRDefault="00DC3526" w:rsidP="009C6DB7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Персональный компьютер (ПК) - вычислительная машина, предназначенная для эксплуатации пользователем Учреждения в рамках исполнения должностных обязанностей.</w:t>
      </w:r>
    </w:p>
    <w:p w14:paraId="2A9F5434" w14:textId="77777777" w:rsidR="00DC3526" w:rsidRPr="001B3484" w:rsidRDefault="00DC3526" w:rsidP="009C6DB7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lastRenderedPageBreak/>
        <w:t>Пользователи СКЗИ – работники Учреждения, непосредственно допущенные к работе с СКЗИ.</w:t>
      </w:r>
    </w:p>
    <w:p w14:paraId="3D6E1A45" w14:textId="77777777" w:rsidR="00DC3526" w:rsidRPr="001B3484" w:rsidRDefault="00DC3526" w:rsidP="0087682C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Средство криптографической защиты информации (СКЗИ) - совокупность аппаратных и (или) программных компонентов, предназначенных для подписания электронных документов и 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</w:t>
      </w:r>
    </w:p>
    <w:p w14:paraId="43F29891" w14:textId="77777777" w:rsidR="00DC3526" w:rsidRPr="001B3484" w:rsidRDefault="00DC3526" w:rsidP="00C802F9">
      <w:pPr>
        <w:pStyle w:val="a3"/>
        <w:numPr>
          <w:ilvl w:val="1"/>
          <w:numId w:val="7"/>
        </w:numPr>
        <w:tabs>
          <w:tab w:val="clear" w:pos="1080"/>
          <w:tab w:val="num" w:pos="851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szCs w:val="24"/>
        </w:rPr>
        <w:t>Работа с СКЗИ</w:t>
      </w:r>
    </w:p>
    <w:p w14:paraId="4CD3C1CD" w14:textId="77777777" w:rsidR="00DC3526" w:rsidRPr="001B3484" w:rsidRDefault="00DC3526" w:rsidP="0087682C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Размещение и монтаж СКЗИ, а также другого оборудования, функционирующего с СКЗИ, должны свести к минимуму возможность неконтролируемого доступа посторонних лиц к указанным средствам. Техническое обслуживание такого оборудования и смена криптоключей осуществляются в отсутствие лиц, не допущенных к работе с данными СКЗИ. На время отсутствия пользователей СКЗИ указанное оборудование, при наличии технической возможности, должно быть выключено, отключено от линии связи и убрано в опечатываемые хранилища. В противном случае, в Учреждении должны быть обеспечены условия хранения ключевых носителей, исключающие возможность доступа к ним посторонних лиц, несанкционированного использования или копирования ключевой информации.</w:t>
      </w:r>
    </w:p>
    <w:p w14:paraId="72BEA81E" w14:textId="77777777" w:rsidR="00DC3526" w:rsidRPr="001B3484" w:rsidRDefault="00DC3526" w:rsidP="009C6DB7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Для исключения утраты ключевой информации вследствие дефектов носителей рекомендуется, после получения ключевых носителей, создать рабочие копии. Копии должны быть соответствующим образом маркированы и должны использоваться, учитываться и храниться так же, как оригиналы.</w:t>
      </w:r>
    </w:p>
    <w:p w14:paraId="17446E27" w14:textId="77777777" w:rsidR="00DC3526" w:rsidRPr="001B3484" w:rsidRDefault="00DC3526" w:rsidP="009C6DB7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Единицей поэкземплярного учета ключевых документов считается ключевой носитель многократного использования. Если один и тот же ключевой носитель многократно используют для записи криптоключей, то его каждый раз следует регистрировать отдельно.</w:t>
      </w:r>
    </w:p>
    <w:p w14:paraId="37428D55" w14:textId="77777777" w:rsidR="00DC3526" w:rsidRPr="001B3484" w:rsidRDefault="00DC3526" w:rsidP="009C6DB7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 xml:space="preserve">Передача СКЗИ, эксплуатационной и технической документации к ним, ключевых документов допускается только между пользователями СКЗИ под роспись в соответствующих журналах поэкземплярного учета. </w:t>
      </w:r>
    </w:p>
    <w:p w14:paraId="0F34D471" w14:textId="77777777" w:rsidR="00DC3526" w:rsidRPr="001B3484" w:rsidRDefault="00DC3526" w:rsidP="0087682C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При обнаружении на рабочем месте, оборудованном СКЗИ, посторонних программ или вирусов, нарушающих работу указанных средств, работа со средствами защиты информации на данном рабочем месте должна быть прекращена и организуются мероприятия по анализу и ликвидации негативных последствий данного нарушения.</w:t>
      </w:r>
    </w:p>
    <w:p w14:paraId="78C6AF5D" w14:textId="77777777" w:rsidR="00DC3526" w:rsidRPr="001B3484" w:rsidRDefault="00DC3526" w:rsidP="00C802F9">
      <w:pPr>
        <w:pStyle w:val="a3"/>
        <w:keepNext/>
        <w:numPr>
          <w:ilvl w:val="1"/>
          <w:numId w:val="7"/>
        </w:numPr>
        <w:tabs>
          <w:tab w:val="clear" w:pos="1080"/>
          <w:tab w:val="left" w:pos="851"/>
          <w:tab w:val="left" w:pos="1276"/>
          <w:tab w:val="left" w:pos="1701"/>
          <w:tab w:val="left" w:pos="1843"/>
          <w:tab w:val="left" w:pos="1985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szCs w:val="24"/>
        </w:rPr>
        <w:t>Действия в случае компрометации ключей</w:t>
      </w:r>
    </w:p>
    <w:p w14:paraId="79428B74" w14:textId="77777777" w:rsidR="00DC3526" w:rsidRPr="001B3484" w:rsidRDefault="00DC3526" w:rsidP="00E84EE4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 xml:space="preserve">О нарушениях, которые могут привести к компрометации криптоключей, их составных частей или передававшейся (хранящейся) с их использованием информации ограниченного доступа, пользователи СКЗИ обязаны сообщать Ответственному за обеспечение функционирования и безопасности криптосредств. </w:t>
      </w:r>
    </w:p>
    <w:p w14:paraId="08ECC6F9" w14:textId="77777777" w:rsidR="00DC3526" w:rsidRPr="001B3484" w:rsidRDefault="00DC3526" w:rsidP="00E84EE4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 xml:space="preserve">К компрометации ключей относятся следующие события: </w:t>
      </w:r>
    </w:p>
    <w:p w14:paraId="7E99EC3C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утрата носителей ключа;</w:t>
      </w:r>
    </w:p>
    <w:p w14:paraId="7208B952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утрата иных носителей ключа с последующим обнаружением;</w:t>
      </w:r>
    </w:p>
    <w:p w14:paraId="53BA84FC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увольнение сотрудников, имевших доступ к ключевой информации;</w:t>
      </w:r>
    </w:p>
    <w:p w14:paraId="358C9DAD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возникновение подозрений на утечку информации или ее искажение;</w:t>
      </w:r>
    </w:p>
    <w:p w14:paraId="6E89BF6D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нарушение целостности печатей на сейфах с носителями ключевой информации, если используется процедура опечатывания сейфов;</w:t>
      </w:r>
    </w:p>
    <w:p w14:paraId="3581A0AD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утрата ключей от сейфов в момент нахождения в них носителей ключевой информации;</w:t>
      </w:r>
    </w:p>
    <w:p w14:paraId="48FDCBDD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утрата ключей от сейфов в момент нахождения в них носителей ключевой информации с последующим обнаружением;</w:t>
      </w:r>
    </w:p>
    <w:p w14:paraId="4B82ADE8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доступ посторонних лиц к ключевой информации;</w:t>
      </w:r>
    </w:p>
    <w:p w14:paraId="6F568834" w14:textId="77777777" w:rsidR="00DC3526" w:rsidRPr="001B3484" w:rsidRDefault="00DC3526" w:rsidP="0042052F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другие события утери доверия к ключевой документации.</w:t>
      </w:r>
    </w:p>
    <w:p w14:paraId="65B41472" w14:textId="77777777" w:rsidR="00DC3526" w:rsidRPr="001B3484" w:rsidRDefault="00DC3526" w:rsidP="008750A0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lastRenderedPageBreak/>
        <w:t xml:space="preserve">Криптоключи, в отношении которых возникло подозрение в компрометации, а также действующие совместно с ними другие криптоключи необходимо немедленно вывести из действия. </w:t>
      </w:r>
    </w:p>
    <w:p w14:paraId="4881466F" w14:textId="77777777" w:rsidR="00DC3526" w:rsidRPr="001B3484" w:rsidRDefault="00DC3526" w:rsidP="008750A0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Осмотр ключевых носителей многократного использования посторонними лицами не следует рассматривать как подозрение в компрометации криптоключей, если при этом исключалась возможность их копирования (чтения, размножения). В случаях недостачи, не предъявления ключевых документов, а также неопределенности их местонахождения принимаются срочные меры к их розыску.</w:t>
      </w:r>
    </w:p>
    <w:p w14:paraId="2277F52E" w14:textId="77777777" w:rsidR="00DC3526" w:rsidRPr="001B3484" w:rsidRDefault="00DC3526" w:rsidP="004B5DA0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 xml:space="preserve">Мероприятия по розыску и локализации последствий компрометации информации </w:t>
      </w:r>
      <w:r w:rsidRPr="001B3484">
        <w:rPr>
          <w:color w:val="000000"/>
          <w:sz w:val="24"/>
          <w:szCs w:val="24"/>
          <w:lang w:eastAsia="ru-RU"/>
        </w:rPr>
        <w:t>ограниченного доступа</w:t>
      </w:r>
      <w:r w:rsidRPr="001B3484">
        <w:rPr>
          <w:sz w:val="24"/>
          <w:szCs w:val="24"/>
        </w:rPr>
        <w:t xml:space="preserve">, передававшейся (хранящейся) с использованием СКЗИ, организует и осуществляет Учреждение (обладатель скомпрометированной информации </w:t>
      </w:r>
      <w:r w:rsidRPr="001B3484">
        <w:rPr>
          <w:color w:val="000000"/>
          <w:sz w:val="24"/>
          <w:szCs w:val="24"/>
          <w:lang w:eastAsia="ru-RU"/>
        </w:rPr>
        <w:t>ограниченного доступа</w:t>
      </w:r>
      <w:r w:rsidRPr="001B3484">
        <w:rPr>
          <w:sz w:val="24"/>
          <w:szCs w:val="24"/>
        </w:rPr>
        <w:t>).</w:t>
      </w:r>
    </w:p>
    <w:p w14:paraId="6F05ABEB" w14:textId="77777777" w:rsidR="00DC3526" w:rsidRPr="001B3484" w:rsidRDefault="00DC3526" w:rsidP="00C802F9">
      <w:pPr>
        <w:pStyle w:val="a3"/>
        <w:numPr>
          <w:ilvl w:val="1"/>
          <w:numId w:val="7"/>
        </w:numPr>
        <w:tabs>
          <w:tab w:val="clear" w:pos="1080"/>
          <w:tab w:val="num" w:pos="851"/>
        </w:tabs>
        <w:suppressAutoHyphens/>
        <w:spacing w:before="120" w:after="120" w:line="240" w:lineRule="auto"/>
        <w:ind w:left="0" w:firstLine="567"/>
        <w:rPr>
          <w:b/>
          <w:szCs w:val="24"/>
        </w:rPr>
      </w:pPr>
      <w:r w:rsidRPr="001B3484">
        <w:rPr>
          <w:b/>
          <w:szCs w:val="24"/>
        </w:rPr>
        <w:t>Обязанности и ответственность лиц, допущенных к работе с СКЗИ</w:t>
      </w:r>
    </w:p>
    <w:p w14:paraId="47A137C7" w14:textId="77777777" w:rsidR="00DC3526" w:rsidRPr="001B3484" w:rsidRDefault="00DC3526" w:rsidP="00801D8A">
      <w:pPr>
        <w:pStyle w:val="31"/>
        <w:ind w:firstLine="567"/>
        <w:rPr>
          <w:sz w:val="24"/>
          <w:szCs w:val="24"/>
        </w:rPr>
      </w:pPr>
      <w:r w:rsidRPr="001B3484">
        <w:rPr>
          <w:sz w:val="24"/>
          <w:szCs w:val="24"/>
        </w:rPr>
        <w:t>Лица, допущенные к работе с СКЗИ, обязаны:</w:t>
      </w:r>
    </w:p>
    <w:p w14:paraId="0EE5AC3B" w14:textId="77777777" w:rsidR="00DC3526" w:rsidRPr="001B3484" w:rsidRDefault="00DC3526" w:rsidP="0042052F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не разглашать информацию </w:t>
      </w:r>
      <w:r w:rsidRPr="001B3484">
        <w:rPr>
          <w:color w:val="000000"/>
          <w:szCs w:val="24"/>
          <w:lang w:eastAsia="ru-RU"/>
        </w:rPr>
        <w:t>ограниченного доступа</w:t>
      </w:r>
      <w:r w:rsidRPr="001B3484">
        <w:rPr>
          <w:szCs w:val="24"/>
        </w:rPr>
        <w:t>, к которой они допущены;</w:t>
      </w:r>
    </w:p>
    <w:p w14:paraId="1C0D0C3B" w14:textId="77777777" w:rsidR="00DC3526" w:rsidRPr="001B3484" w:rsidRDefault="00DC3526" w:rsidP="0042052F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сохранять носители ключевой информации и другие документы о ключах, выдаваемых с ключевыми носителями;</w:t>
      </w:r>
    </w:p>
    <w:p w14:paraId="3B9B0123" w14:textId="77777777" w:rsidR="00DC3526" w:rsidRPr="001B3484" w:rsidRDefault="00DC3526" w:rsidP="0042052F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соблюдать требования к обеспечению с использованием СКЗИ безопасности информации </w:t>
      </w:r>
      <w:r w:rsidRPr="001B3484">
        <w:rPr>
          <w:color w:val="000000"/>
          <w:szCs w:val="24"/>
          <w:lang w:eastAsia="ru-RU"/>
        </w:rPr>
        <w:t>ограниченного доступа</w:t>
      </w:r>
      <w:r w:rsidRPr="001B3484">
        <w:rPr>
          <w:szCs w:val="24"/>
        </w:rPr>
        <w:t>;</w:t>
      </w:r>
    </w:p>
    <w:p w14:paraId="44875D0D" w14:textId="77777777" w:rsidR="00DC3526" w:rsidRPr="001B3484" w:rsidRDefault="00DC3526" w:rsidP="0042052F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сообщать Ответственному за обеспечение функционирования и безопасности криптосредств о ставших известными попытках посторонних лиц получить сведения об используемых СКЗИ или ключевых документах к ним;</w:t>
      </w:r>
    </w:p>
    <w:p w14:paraId="1809A48D" w14:textId="77777777" w:rsidR="00DC3526" w:rsidRPr="001B3484" w:rsidRDefault="00DC3526" w:rsidP="0042052F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не вводить номера лицензий на СКЗИ, уже вводимые на других АРМ;</w:t>
      </w:r>
    </w:p>
    <w:p w14:paraId="44FA6D1F" w14:textId="77777777" w:rsidR="00DC3526" w:rsidRPr="001B3484" w:rsidRDefault="00DC3526" w:rsidP="0042052F">
      <w:pPr>
        <w:pStyle w:val="a3"/>
        <w:numPr>
          <w:ilvl w:val="0"/>
          <w:numId w:val="17"/>
        </w:numPr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немедленно уведомлять Ответственного за обеспечение функционирования и безопасности криптосредств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сведений.</w:t>
      </w:r>
    </w:p>
    <w:p w14:paraId="56390511" w14:textId="77777777" w:rsidR="00DC3526" w:rsidRPr="001B3484" w:rsidRDefault="00DC3526" w:rsidP="008750A0">
      <w:pPr>
        <w:pStyle w:val="a3"/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Лица, допущенные к работе с СКЗИ, отвечают за исполнение своих функциональных обязанностей и сохранность информации </w:t>
      </w:r>
      <w:r w:rsidRPr="001B3484">
        <w:rPr>
          <w:color w:val="000000"/>
          <w:szCs w:val="24"/>
          <w:lang w:eastAsia="ru-RU"/>
        </w:rPr>
        <w:t>ограниченного доступа</w:t>
      </w:r>
      <w:r w:rsidRPr="001B3484">
        <w:rPr>
          <w:szCs w:val="24"/>
        </w:rPr>
        <w:t>, которая стала им известной вследствие исполнения им своих служебных обязанностей.</w:t>
      </w:r>
    </w:p>
    <w:p w14:paraId="64844FF7" w14:textId="309B040A" w:rsidR="00DC3526" w:rsidRPr="001B3484" w:rsidRDefault="00DC3526" w:rsidP="004B5DA0">
      <w:pPr>
        <w:pStyle w:val="a3"/>
        <w:tabs>
          <w:tab w:val="left" w:pos="0"/>
          <w:tab w:val="left" w:pos="851"/>
        </w:tabs>
        <w:suppressAutoHyphens/>
        <w:spacing w:line="240" w:lineRule="auto"/>
        <w:ind w:left="0" w:firstLine="567"/>
        <w:rPr>
          <w:b/>
          <w:bCs/>
          <w:szCs w:val="24"/>
        </w:rPr>
      </w:pPr>
      <w:r w:rsidRPr="001B3484">
        <w:rPr>
          <w:szCs w:val="24"/>
        </w:rPr>
        <w:t>Ответственность лиц, допущенных к работе с СКЗИ, за неисполнение и (или) ненадлежащее исполнение своих обязанностей, предусмотренных соответствующими инструкциями (Инструкция ответственного за</w:t>
      </w:r>
      <w:r w:rsidRPr="001B3484">
        <w:rPr>
          <w:b/>
          <w:szCs w:val="24"/>
        </w:rPr>
        <w:t xml:space="preserve"> </w:t>
      </w:r>
      <w:r w:rsidRPr="001B3484">
        <w:rPr>
          <w:szCs w:val="24"/>
        </w:rPr>
        <w:t>обеспечение функционирования и безопасности криптосредств, Инструкция пользовател</w:t>
      </w:r>
      <w:r w:rsidR="00E730D3" w:rsidRPr="001B3484">
        <w:rPr>
          <w:szCs w:val="24"/>
        </w:rPr>
        <w:t>ей</w:t>
      </w:r>
      <w:r w:rsidRPr="001B3484">
        <w:rPr>
          <w:szCs w:val="24"/>
        </w:rPr>
        <w:t xml:space="preserve"> СКЗИ), а также за разглашение информации </w:t>
      </w:r>
      <w:r w:rsidRPr="001B3484">
        <w:rPr>
          <w:color w:val="000000"/>
          <w:szCs w:val="24"/>
          <w:lang w:eastAsia="ru-RU"/>
        </w:rPr>
        <w:t>ограниченного доступа</w:t>
      </w:r>
      <w:r w:rsidRPr="001B3484">
        <w:rPr>
          <w:szCs w:val="24"/>
        </w:rPr>
        <w:t>, ставшей ему известной вследствие исполнения им своих служебных обязанностей, определяется действующим законодательством Российской Федерации и условиями трудового договора.</w:t>
      </w:r>
    </w:p>
    <w:p w14:paraId="42FC9B0F" w14:textId="55376E6F" w:rsidR="00DC3526" w:rsidRPr="001B3484" w:rsidRDefault="00DC3526" w:rsidP="00AC0CEC">
      <w:pPr>
        <w:spacing w:line="240" w:lineRule="auto"/>
        <w:jc w:val="right"/>
        <w:rPr>
          <w:szCs w:val="24"/>
        </w:rPr>
      </w:pPr>
      <w:r w:rsidRPr="001B3484">
        <w:rPr>
          <w:b/>
          <w:bCs/>
          <w:szCs w:val="24"/>
        </w:rPr>
        <w:br w:type="page"/>
      </w:r>
      <w:r w:rsidRPr="001B3484">
        <w:rPr>
          <w:szCs w:val="24"/>
        </w:rPr>
        <w:lastRenderedPageBreak/>
        <w:t>Приложение 3</w:t>
      </w:r>
    </w:p>
    <w:p w14:paraId="6FD5709A" w14:textId="7FCE539F" w:rsidR="00DC3526" w:rsidRPr="001B3484" w:rsidRDefault="00DC3526" w:rsidP="00790E58">
      <w:pPr>
        <w:widowControl w:val="0"/>
        <w:suppressLineNumbers/>
        <w:suppressAutoHyphens/>
        <w:snapToGrid w:val="0"/>
        <w:spacing w:line="240" w:lineRule="auto"/>
        <w:jc w:val="right"/>
        <w:rPr>
          <w:kern w:val="1"/>
          <w:szCs w:val="24"/>
          <w:lang w:eastAsia="ar-SA"/>
        </w:rPr>
      </w:pPr>
      <w:r w:rsidRPr="001B3484">
        <w:rPr>
          <w:szCs w:val="24"/>
        </w:rPr>
        <w:t xml:space="preserve">к </w:t>
      </w:r>
      <w:r w:rsidR="0090188D" w:rsidRPr="001B3484">
        <w:rPr>
          <w:szCs w:val="24"/>
        </w:rPr>
        <w:t>Распоряжению</w:t>
      </w:r>
      <w:r w:rsidRPr="001B3484">
        <w:rPr>
          <w:szCs w:val="24"/>
        </w:rPr>
        <w:t xml:space="preserve"> </w:t>
      </w:r>
      <w:r w:rsidR="003378A1">
        <w:rPr>
          <w:szCs w:val="24"/>
        </w:rPr>
        <w:t>№ 26 от 04.04. 2024</w:t>
      </w:r>
      <w:r w:rsidR="009A6DD5" w:rsidRPr="001B3484">
        <w:rPr>
          <w:szCs w:val="24"/>
        </w:rPr>
        <w:t xml:space="preserve"> г.</w:t>
      </w:r>
    </w:p>
    <w:p w14:paraId="6A4DC232" w14:textId="77777777" w:rsidR="00DC3526" w:rsidRPr="001B3484" w:rsidRDefault="00DC3526" w:rsidP="0018404E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1FFAEA" w14:textId="77777777" w:rsidR="00DC3526" w:rsidRPr="001B3484" w:rsidRDefault="00DC3526" w:rsidP="0018404E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9E9BB6D" w14:textId="77777777" w:rsidR="00DC3526" w:rsidRPr="001B3484" w:rsidRDefault="00DC3526" w:rsidP="0018404E">
      <w:pPr>
        <w:pStyle w:val="a5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6C804F6" w14:textId="77777777" w:rsidR="00DC3526" w:rsidRPr="001B3484" w:rsidRDefault="00DC3526" w:rsidP="00C36DF6">
      <w:pPr>
        <w:spacing w:line="240" w:lineRule="auto"/>
        <w:ind w:firstLine="567"/>
        <w:jc w:val="center"/>
        <w:rPr>
          <w:b/>
          <w:szCs w:val="24"/>
        </w:rPr>
      </w:pPr>
      <w:r w:rsidRPr="001B3484">
        <w:rPr>
          <w:b/>
          <w:szCs w:val="24"/>
        </w:rPr>
        <w:t>ИНСТРУКЦИЯ</w:t>
      </w:r>
    </w:p>
    <w:p w14:paraId="32732C55" w14:textId="59955EC1" w:rsidR="00DC3526" w:rsidRPr="001B3484" w:rsidRDefault="00DC3526" w:rsidP="0069179F">
      <w:pPr>
        <w:spacing w:line="240" w:lineRule="auto"/>
        <w:jc w:val="center"/>
        <w:rPr>
          <w:b/>
          <w:szCs w:val="24"/>
        </w:rPr>
      </w:pPr>
      <w:r w:rsidRPr="001B3484">
        <w:rPr>
          <w:b/>
          <w:szCs w:val="24"/>
        </w:rPr>
        <w:t>пользователей средств криптографической защиты информации в информационн</w:t>
      </w:r>
      <w:r w:rsidR="00AC0CEC" w:rsidRPr="001B3484">
        <w:rPr>
          <w:b/>
          <w:szCs w:val="24"/>
        </w:rPr>
        <w:t>ых</w:t>
      </w:r>
      <w:r w:rsidRPr="001B3484">
        <w:rPr>
          <w:b/>
          <w:szCs w:val="24"/>
        </w:rPr>
        <w:t xml:space="preserve"> систем</w:t>
      </w:r>
      <w:r w:rsidR="00AC0CEC" w:rsidRPr="001B3484">
        <w:rPr>
          <w:b/>
          <w:szCs w:val="24"/>
        </w:rPr>
        <w:t>ах</w:t>
      </w:r>
      <w:r w:rsidRPr="001B3484">
        <w:rPr>
          <w:b/>
          <w:szCs w:val="24"/>
        </w:rPr>
        <w:t xml:space="preserve"> </w:t>
      </w:r>
      <w:r w:rsidR="009019DE" w:rsidRPr="001B3484">
        <w:rPr>
          <w:b/>
          <w:szCs w:val="24"/>
        </w:rPr>
        <w:t>Администраци</w:t>
      </w:r>
      <w:r w:rsidR="009A6DD5" w:rsidRPr="001B3484">
        <w:rPr>
          <w:b/>
          <w:szCs w:val="24"/>
        </w:rPr>
        <w:t>и</w:t>
      </w:r>
      <w:r w:rsidR="009019DE" w:rsidRPr="001B3484">
        <w:rPr>
          <w:b/>
          <w:szCs w:val="24"/>
        </w:rPr>
        <w:t xml:space="preserve"> Шумаковского сельсовета Солнцевского района Курской области</w:t>
      </w:r>
    </w:p>
    <w:p w14:paraId="07787FFD" w14:textId="77777777" w:rsidR="00DC3526" w:rsidRPr="001B3484" w:rsidRDefault="00DC3526" w:rsidP="00E730D3">
      <w:pPr>
        <w:spacing w:before="120" w:after="120" w:line="240" w:lineRule="auto"/>
        <w:ind w:firstLine="0"/>
        <w:jc w:val="center"/>
        <w:rPr>
          <w:bCs/>
          <w:szCs w:val="24"/>
        </w:rPr>
      </w:pPr>
    </w:p>
    <w:p w14:paraId="34D2CED9" w14:textId="77777777" w:rsidR="00DC3526" w:rsidRPr="001B3484" w:rsidRDefault="00DC3526" w:rsidP="00C36DF6">
      <w:pPr>
        <w:spacing w:before="120" w:after="120" w:line="240" w:lineRule="auto"/>
        <w:ind w:firstLine="567"/>
        <w:rPr>
          <w:b/>
          <w:szCs w:val="24"/>
        </w:rPr>
      </w:pPr>
      <w:r w:rsidRPr="001B3484">
        <w:rPr>
          <w:b/>
          <w:szCs w:val="24"/>
        </w:rPr>
        <w:t>1 Общие положения</w:t>
      </w:r>
    </w:p>
    <w:p w14:paraId="16562EAE" w14:textId="58B10C01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Настоящая Инструкция разработана в целях регламентации действий пользователей, допущенных к работе со средствами криптографической защиты информации (далее - СКЗИ) в информационн</w:t>
      </w:r>
      <w:r w:rsidR="00AC0CEC" w:rsidRPr="001B3484">
        <w:rPr>
          <w:szCs w:val="24"/>
        </w:rPr>
        <w:t>ых</w:t>
      </w:r>
      <w:r w:rsidRPr="001B3484">
        <w:rPr>
          <w:szCs w:val="24"/>
        </w:rPr>
        <w:t xml:space="preserve"> систем</w:t>
      </w:r>
      <w:r w:rsidR="00AC0CEC" w:rsidRPr="001B3484">
        <w:rPr>
          <w:szCs w:val="24"/>
        </w:rPr>
        <w:t>ах</w:t>
      </w:r>
      <w:r w:rsidRPr="001B3484">
        <w:rPr>
          <w:szCs w:val="24"/>
        </w:rPr>
        <w:t xml:space="preserve"> </w:t>
      </w:r>
      <w:r w:rsidR="009019DE" w:rsidRPr="001B3484">
        <w:rPr>
          <w:szCs w:val="24"/>
        </w:rPr>
        <w:t>Администраци</w:t>
      </w:r>
      <w:r w:rsidR="009A6DD5" w:rsidRPr="001B3484">
        <w:rPr>
          <w:szCs w:val="24"/>
        </w:rPr>
        <w:t>и</w:t>
      </w:r>
      <w:r w:rsidR="009019DE" w:rsidRPr="001B3484">
        <w:rPr>
          <w:szCs w:val="24"/>
        </w:rPr>
        <w:t xml:space="preserve"> Шумаковского сельсовета Солнцевского района Курской области</w:t>
      </w:r>
      <w:r w:rsidR="0018792E" w:rsidRPr="001B3484">
        <w:rPr>
          <w:szCs w:val="24"/>
        </w:rPr>
        <w:t xml:space="preserve"> </w:t>
      </w:r>
      <w:r w:rsidRPr="001B3484">
        <w:rPr>
          <w:szCs w:val="24"/>
        </w:rPr>
        <w:t xml:space="preserve">(далее – </w:t>
      </w:r>
      <w:r w:rsidR="00AC0CEC" w:rsidRPr="001B3484">
        <w:rPr>
          <w:szCs w:val="24"/>
        </w:rPr>
        <w:t>Учреждение</w:t>
      </w:r>
      <w:r w:rsidRPr="001B3484">
        <w:rPr>
          <w:szCs w:val="24"/>
        </w:rPr>
        <w:t>).</w:t>
      </w:r>
    </w:p>
    <w:p w14:paraId="03498682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Под работами с применением СКЗИ в настоящей Инструкции понимаются защищенное подключение к информационным системам, подписание электронных документов электронной подписью и проверка подписи, шифрование файлов и т.д.</w:t>
      </w:r>
    </w:p>
    <w:p w14:paraId="36B9CCAB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СКЗИ должны использоваться для защиты информации ограниченного доступа (включая персональные данные), не содержащей сведений, составляющих государственную тайну.</w:t>
      </w:r>
    </w:p>
    <w:p w14:paraId="10ED92BE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Настоящая Инструкция в своем составе, терминах и определениях основывается на положениях «Инструкции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тайну», утвержденной приказом ФАПСИ от 13 июня 2001 г. №152 (далее – Инструкция ФАПСИ от 13 июня 2001 г. №152) и «Положения о разработке, производстве, реализации и эксплуатации шифровальных (криптографических) средств защиты информации (Положение ПКЗ-2005)», утвержденного приказом ФСБ РФ от 9 февраля 2005 г. № 66.</w:t>
      </w:r>
    </w:p>
    <w:p w14:paraId="05234C9B" w14:textId="77777777" w:rsidR="00DC3526" w:rsidRPr="001B3484" w:rsidRDefault="00DC3526" w:rsidP="00C36DF6">
      <w:pPr>
        <w:spacing w:before="120" w:after="120" w:line="240" w:lineRule="auto"/>
        <w:ind w:firstLine="567"/>
        <w:rPr>
          <w:b/>
          <w:szCs w:val="24"/>
        </w:rPr>
      </w:pPr>
      <w:r w:rsidRPr="001B3484">
        <w:rPr>
          <w:b/>
          <w:szCs w:val="24"/>
        </w:rPr>
        <w:t>2 Термины и определения</w:t>
      </w:r>
    </w:p>
    <w:p w14:paraId="363E9806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Информация ограниченного доступа – информация, доступ к которой ограничен федеральными законами.</w:t>
      </w:r>
    </w:p>
    <w:p w14:paraId="1A5ADD1F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Исходная ключевая информация - совокупность данных, предназначенных для выработки по определенным правилам криптоключей.</w:t>
      </w:r>
    </w:p>
    <w:p w14:paraId="2AE1B7EB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Ключевая информация - специальным образом организованная совокупность криптоключей, предназначенная для осуществления криптографической защиты информации в течение определенного срока.</w:t>
      </w:r>
    </w:p>
    <w:p w14:paraId="30597B0E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Ключевой документ - физический носитель определенной структуры, содержащий ключевую информацию (исходную ключевую информацию), а при необходимости - контрольную, служебную и технологическую информацию.</w:t>
      </w:r>
    </w:p>
    <w:p w14:paraId="73D282E7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Ключевой носитель - физический носитель определенной структуры, предназначенный для размещения на нем ключевой информации (исходной ключевой информации).</w:t>
      </w:r>
    </w:p>
    <w:p w14:paraId="6DF4C84F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Компрометация – хищение, утрата, разглашение, несанкционированное копирование и другие происшествия, связанные с криптоключами и ключевыми носителями, в результате которых криптоключи могут стать доступными несанкционированным лицам и (или) процессам. </w:t>
      </w:r>
    </w:p>
    <w:p w14:paraId="62B56A38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Криптографический ключ (криптоключ) -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 </w:t>
      </w:r>
    </w:p>
    <w:p w14:paraId="64B8D95B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>Пользователи СКЗИ – работники организации или учреждения, непосредственно допущенные к работе с СКЗИ.</w:t>
      </w:r>
    </w:p>
    <w:p w14:paraId="2277714B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Средство криптографической защиты информации (СКЗИ) - совокупность аппаратных и(или) программных компонентов, предназначенных для подписания электронных документов и </w:t>
      </w:r>
      <w:r w:rsidRPr="001B3484">
        <w:rPr>
          <w:szCs w:val="24"/>
        </w:rPr>
        <w:lastRenderedPageBreak/>
        <w:t xml:space="preserve">сообщений электронной подписью, шифрования этих документов при передаче по открытым каналам, защиты информации при передаче по каналам связи, защиты информации от несанкционированного доступа при ее обработке и хранении. </w:t>
      </w:r>
    </w:p>
    <w:p w14:paraId="5B42200A" w14:textId="77777777" w:rsidR="00DC3526" w:rsidRPr="001B3484" w:rsidRDefault="00DC3526" w:rsidP="00C36DF6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</w:t>
      </w:r>
    </w:p>
    <w:p w14:paraId="12D3F8A7" w14:textId="77777777" w:rsidR="00DC3526" w:rsidRPr="001B3484" w:rsidRDefault="00DC3526" w:rsidP="00C36DF6">
      <w:pPr>
        <w:spacing w:before="120" w:after="120" w:line="240" w:lineRule="auto"/>
        <w:ind w:firstLine="567"/>
        <w:rPr>
          <w:szCs w:val="24"/>
        </w:rPr>
      </w:pPr>
      <w:r w:rsidRPr="001B3484">
        <w:rPr>
          <w:b/>
          <w:szCs w:val="24"/>
        </w:rPr>
        <w:t>3 Порядок получения допуска пользователей к работе с СКЗИ</w:t>
      </w:r>
      <w:r w:rsidRPr="001B3484">
        <w:rPr>
          <w:szCs w:val="24"/>
        </w:rPr>
        <w:t xml:space="preserve"> </w:t>
      </w:r>
    </w:p>
    <w:p w14:paraId="68F6CA0D" w14:textId="77777777" w:rsidR="00DC3526" w:rsidRPr="001B3484" w:rsidRDefault="00DC3526" w:rsidP="006C62FB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Для работы с СКЗИ привлекаются физические лица, включенные в перечень пользователей СКЗИ, утвержденного соответствующим приказом руководителя организации. Основанием для включения в перечень является Заключение о допуске к самостоятельной работе с СКЗИ. Решение о готовности пользователя к самостоятельной работе с СКЗИ принимает Ответственный за обеспечение функционирования и безопасности криптосредств на основании результатов принятого у пользователя зачета. </w:t>
      </w:r>
    </w:p>
    <w:p w14:paraId="5EB23514" w14:textId="77777777" w:rsidR="00DC3526" w:rsidRPr="001B3484" w:rsidRDefault="00DC3526" w:rsidP="006C62FB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Для того чтобы получить Заключение о допуске к самостоятельной работе с СКЗИ, пользователю необходимо выполнить следующее: </w:t>
      </w:r>
    </w:p>
    <w:p w14:paraId="75AB30BB" w14:textId="77777777" w:rsidR="00DC3526" w:rsidRPr="001B3484" w:rsidRDefault="00DC3526" w:rsidP="0013217F">
      <w:pPr>
        <w:pStyle w:val="a3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Самостоятельно ознакомиться с положениями:</w:t>
      </w:r>
    </w:p>
    <w:p w14:paraId="4379686D" w14:textId="77777777" w:rsidR="00DC3526" w:rsidRPr="001B3484" w:rsidRDefault="00DC3526" w:rsidP="0013217F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Федерального закона «Об электронной подписи» № 63-ФЗ от 06.04.2011; </w:t>
      </w:r>
    </w:p>
    <w:p w14:paraId="23A7E60E" w14:textId="77777777" w:rsidR="00DC3526" w:rsidRPr="001B3484" w:rsidRDefault="00DC3526" w:rsidP="0013217F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>Приказа ФАПСИ № 152 от 13.06.2001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14:paraId="7B31735C" w14:textId="77777777" w:rsidR="00DC3526" w:rsidRPr="001B3484" w:rsidRDefault="00DC3526" w:rsidP="0013217F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>Настоящей инструкции;</w:t>
      </w:r>
    </w:p>
    <w:p w14:paraId="75EBE1D1" w14:textId="77777777" w:rsidR="00DC3526" w:rsidRPr="001B3484" w:rsidRDefault="00DC3526" w:rsidP="0013217F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>Инструкцией по обращению со средствами криптографической защиты информации;</w:t>
      </w:r>
    </w:p>
    <w:p w14:paraId="75431365" w14:textId="77777777" w:rsidR="00DC3526" w:rsidRPr="001B3484" w:rsidRDefault="00DC3526" w:rsidP="0013217F">
      <w:pPr>
        <w:pStyle w:val="a3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Эксплуатационной документацией на СКЗИ; </w:t>
      </w:r>
    </w:p>
    <w:p w14:paraId="294C0F4A" w14:textId="77777777" w:rsidR="00DC3526" w:rsidRPr="001B3484" w:rsidRDefault="00DC3526" w:rsidP="0013217F">
      <w:pPr>
        <w:pStyle w:val="a3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Пройти зачет на знание правил работы с СКЗИ;</w:t>
      </w:r>
    </w:p>
    <w:p w14:paraId="65F35EA0" w14:textId="77777777" w:rsidR="00DC3526" w:rsidRPr="001B3484" w:rsidRDefault="00DC3526" w:rsidP="0013217F">
      <w:pPr>
        <w:pStyle w:val="a3"/>
        <w:numPr>
          <w:ilvl w:val="0"/>
          <w:numId w:val="19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При успешном прохождении тестирования Ответственным за обеспечение функционирования и безопасности криптосредств оформляется Заключение о допуске пользователя к самостоятельной работе с СКЗИ, которое утверждается руководителем организации. </w:t>
      </w:r>
    </w:p>
    <w:p w14:paraId="44820AAC" w14:textId="77777777" w:rsidR="00DC3526" w:rsidRPr="001B3484" w:rsidRDefault="00DC3526" w:rsidP="00B42512">
      <w:pPr>
        <w:spacing w:before="120" w:after="120" w:line="240" w:lineRule="auto"/>
        <w:ind w:firstLine="567"/>
        <w:rPr>
          <w:b/>
          <w:szCs w:val="24"/>
        </w:rPr>
      </w:pPr>
      <w:r w:rsidRPr="001B3484">
        <w:rPr>
          <w:b/>
          <w:szCs w:val="24"/>
        </w:rPr>
        <w:t xml:space="preserve">4 Обязанности пользователей СКЗИ </w:t>
      </w:r>
    </w:p>
    <w:p w14:paraId="4BE04D90" w14:textId="77777777" w:rsidR="00DC3526" w:rsidRPr="001B3484" w:rsidRDefault="00DC3526" w:rsidP="00B42512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Пользователи СКЗИ обязаны: </w:t>
      </w:r>
    </w:p>
    <w:p w14:paraId="770C686C" w14:textId="77777777" w:rsidR="00DC3526" w:rsidRPr="001B3484" w:rsidRDefault="00DC3526" w:rsidP="0013217F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не разглашать информацию ограниченного доступа, к которой они допущены, в том числе сведения о криптоключах; </w:t>
      </w:r>
    </w:p>
    <w:p w14:paraId="320EF2A4" w14:textId="77777777" w:rsidR="00DC3526" w:rsidRPr="001B3484" w:rsidRDefault="00DC3526" w:rsidP="0013217F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сохранять носители ключевой информации и другие документы о ключах, выдаваемых с ключевыми носителями; </w:t>
      </w:r>
    </w:p>
    <w:p w14:paraId="027F5DB7" w14:textId="77777777" w:rsidR="00DC3526" w:rsidRPr="001B3484" w:rsidRDefault="00DC3526" w:rsidP="0013217F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соблюдать требования к обеспечению с использованием СКЗИ безопасности информации ограниченного доступа; </w:t>
      </w:r>
    </w:p>
    <w:p w14:paraId="6B3AEAAD" w14:textId="77777777" w:rsidR="00DC3526" w:rsidRPr="001B3484" w:rsidRDefault="00DC3526" w:rsidP="0013217F">
      <w:pPr>
        <w:pStyle w:val="a3"/>
        <w:widowControl w:val="0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сообщать Ответственному за функционирование и обеспечение безопасности криптосредств о ставших им известными попытках посторонних лиц получить сведения об используемых СКЗИ или ключевых документах к ним; </w:t>
      </w:r>
    </w:p>
    <w:p w14:paraId="4E49EDB4" w14:textId="77777777" w:rsidR="00DC3526" w:rsidRPr="001B3484" w:rsidRDefault="00DC3526" w:rsidP="0013217F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сдать СКЗИ, эксплуатационную и техническую документацию к ним, ключевые документы при увольнении или отстранении от исполнения обязанностей, связанных с использованием СКЗИ; </w:t>
      </w:r>
    </w:p>
    <w:p w14:paraId="0530F0BB" w14:textId="77777777" w:rsidR="00DC3526" w:rsidRPr="001B3484" w:rsidRDefault="00DC3526" w:rsidP="0013217F">
      <w:pPr>
        <w:pStyle w:val="a3"/>
        <w:numPr>
          <w:ilvl w:val="0"/>
          <w:numId w:val="24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1B3484">
        <w:rPr>
          <w:szCs w:val="24"/>
        </w:rPr>
        <w:t xml:space="preserve">немедленно уведомлять Ответственного за функционирование и обеспечение безопасности криптосредств о фактах утраты или недостачи СКЗИ, ключевых документов к ним, ключей от помещений, хранилищ,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сведений. </w:t>
      </w:r>
    </w:p>
    <w:p w14:paraId="418FDD59" w14:textId="77777777" w:rsidR="00DC3526" w:rsidRPr="001B3484" w:rsidRDefault="00DC3526" w:rsidP="00B42512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lastRenderedPageBreak/>
        <w:t xml:space="preserve">Пользователь несет ответственность за то, чтобы на ПК, на котором установлены СКЗИ, не были установлены и не эксплуатировались программы (в том числе, программы-вирусы), которые могут нарушить функционирование СКЗИ. </w:t>
      </w:r>
    </w:p>
    <w:p w14:paraId="472B67A3" w14:textId="77777777" w:rsidR="00DC3526" w:rsidRPr="001B3484" w:rsidRDefault="00DC3526" w:rsidP="00B42512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На ПК, оборудованном СКЗИ, программное обеспечение должно быть лицензионным. При обнаружении на ПК, оборудованном СКЗИ, посторонних программ или вирусов, работа с СКЗИ на данном рабочем месте должна быть прекращена и организованы мероприятия по анализу и ликвидации негативных последствий данного нарушения. </w:t>
      </w:r>
    </w:p>
    <w:p w14:paraId="6733BCEB" w14:textId="77777777" w:rsidR="00DC3526" w:rsidRPr="001B3484" w:rsidRDefault="00DC3526" w:rsidP="00B42512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Все полученные обладателем информации ограниченного доступа экземпляры СКЗИ, эксплуатационной и технической документации к ним, ключевых документов должны быть выданы под расписку в соответствующем журнале поэкземплярного учета пользователям СКЗИ, несущим персональную ответственность за их сохранность. </w:t>
      </w:r>
    </w:p>
    <w:p w14:paraId="46E36201" w14:textId="77777777" w:rsidR="00DC3526" w:rsidRPr="001B3484" w:rsidRDefault="00DC3526" w:rsidP="00B42512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Не допускается: </w:t>
      </w:r>
    </w:p>
    <w:p w14:paraId="1C33AA04" w14:textId="77777777" w:rsidR="00DC3526" w:rsidRPr="001B3484" w:rsidRDefault="00DC3526" w:rsidP="00175392">
      <w:pPr>
        <w:pStyle w:val="a3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>разглашать информацию ограниченного доступа, к которой был допущен пользователь СКЗИ;</w:t>
      </w:r>
    </w:p>
    <w:p w14:paraId="050E1347" w14:textId="77777777" w:rsidR="00DC3526" w:rsidRPr="001B3484" w:rsidRDefault="00DC3526" w:rsidP="00175392">
      <w:pPr>
        <w:pStyle w:val="a3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разглашать содержимое ключевых носителей или передавать сами носители лицам, к ним не допущенным; </w:t>
      </w:r>
    </w:p>
    <w:p w14:paraId="08064AA3" w14:textId="77777777" w:rsidR="00DC3526" w:rsidRPr="001B3484" w:rsidRDefault="00DC3526" w:rsidP="00175392">
      <w:pPr>
        <w:pStyle w:val="a3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выводить ключевую информацию на дисплей и (или) принтер; </w:t>
      </w:r>
    </w:p>
    <w:p w14:paraId="7469F966" w14:textId="77777777" w:rsidR="00DC3526" w:rsidRPr="001B3484" w:rsidRDefault="00DC3526" w:rsidP="00175392">
      <w:pPr>
        <w:pStyle w:val="a3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вставлять ключевой носитель в порт ПК при проведении работ, не являющихся штатными процедурами использования ключей (шифрование/расшифровывание информации, проверка электронной цифровой подписи и т.д.), а также в порты других ПК; </w:t>
      </w:r>
    </w:p>
    <w:p w14:paraId="2091A203" w14:textId="77777777" w:rsidR="00DC3526" w:rsidRPr="001B3484" w:rsidRDefault="00DC3526" w:rsidP="00175392">
      <w:pPr>
        <w:pStyle w:val="a3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записывать на ключевом носителе постороннюю информацию; </w:t>
      </w:r>
    </w:p>
    <w:p w14:paraId="0E010C8F" w14:textId="77777777" w:rsidR="00DC3526" w:rsidRPr="001B3484" w:rsidRDefault="00DC3526" w:rsidP="00175392">
      <w:pPr>
        <w:pStyle w:val="a3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вносить какие-либо изменения в программное обеспечение СКЗИ; </w:t>
      </w:r>
    </w:p>
    <w:p w14:paraId="594B77A7" w14:textId="77777777" w:rsidR="00DC3526" w:rsidRPr="001B3484" w:rsidRDefault="00DC3526" w:rsidP="00175392">
      <w:pPr>
        <w:pStyle w:val="a3"/>
        <w:numPr>
          <w:ilvl w:val="0"/>
          <w:numId w:val="26"/>
        </w:numPr>
        <w:tabs>
          <w:tab w:val="left" w:pos="993"/>
        </w:tabs>
        <w:spacing w:line="240" w:lineRule="auto"/>
        <w:ind w:left="0" w:firstLine="567"/>
        <w:rPr>
          <w:szCs w:val="24"/>
        </w:rPr>
      </w:pPr>
      <w:r w:rsidRPr="001B3484">
        <w:rPr>
          <w:szCs w:val="24"/>
        </w:rPr>
        <w:t xml:space="preserve">использовать бывшие в работе ключевые носители для записи новой информации без предварительного уничтожения на них ключевой информации путем переформатирования (рекомендуется физическое уничтожение носителей). </w:t>
      </w:r>
    </w:p>
    <w:p w14:paraId="3F3A3A3A" w14:textId="77777777" w:rsidR="00DC3526" w:rsidRPr="001B3484" w:rsidRDefault="00DC3526" w:rsidP="00B42512">
      <w:pPr>
        <w:spacing w:line="240" w:lineRule="auto"/>
        <w:ind w:firstLine="567"/>
        <w:rPr>
          <w:szCs w:val="24"/>
        </w:rPr>
      </w:pPr>
      <w:r w:rsidRPr="001B3484">
        <w:rPr>
          <w:szCs w:val="24"/>
        </w:rPr>
        <w:t xml:space="preserve">О нарушениях, которые могут привести к компрометации криптоключей, их составных частей или передававшейся (хранящейся) с их использованием информации ограниченного доступа, пользователи СКЗИ обязаны сообщать Ответственному за функционирование и обеспечение безопасности криптосредств. </w:t>
      </w:r>
    </w:p>
    <w:p w14:paraId="37D8A6E0" w14:textId="77777777" w:rsidR="00DC3526" w:rsidRPr="001B3484" w:rsidRDefault="00DC3526" w:rsidP="00C802F9">
      <w:pPr>
        <w:keepNext/>
        <w:spacing w:before="120" w:after="120" w:line="240" w:lineRule="auto"/>
        <w:ind w:firstLine="567"/>
        <w:rPr>
          <w:b/>
          <w:szCs w:val="24"/>
        </w:rPr>
      </w:pPr>
      <w:r w:rsidRPr="001B3484">
        <w:rPr>
          <w:b/>
          <w:szCs w:val="24"/>
        </w:rPr>
        <w:t>5 Ответственность пользователей СКЗИ</w:t>
      </w:r>
    </w:p>
    <w:p w14:paraId="0D86B71F" w14:textId="25C1C7E4" w:rsidR="00DC3526" w:rsidRPr="001B3484" w:rsidRDefault="00DC3526" w:rsidP="00D42111">
      <w:pPr>
        <w:spacing w:after="200" w:line="240" w:lineRule="auto"/>
        <w:ind w:firstLine="567"/>
        <w:rPr>
          <w:b/>
          <w:szCs w:val="24"/>
        </w:rPr>
      </w:pPr>
      <w:r w:rsidRPr="001B3484">
        <w:rPr>
          <w:szCs w:val="24"/>
        </w:rPr>
        <w:t>Пользователи СКЗИ отвечают за исполнение своих функциональных обязанностей и сохранность информации ограниченного доступа, которая стала ему известной вследствие исполнения им своих служебных обязанностей. Ответственность лиц, допущенных к работе с СКЗИ, за неисполнение и/или ненадлежащее исполнение своих обязанностей, предусмотренных соответствующими инструкциями (Инструкция по обращению с СКЗИ, Инструкция пользовател</w:t>
      </w:r>
      <w:r w:rsidR="00E730D3" w:rsidRPr="001B3484">
        <w:rPr>
          <w:szCs w:val="24"/>
        </w:rPr>
        <w:t>ей</w:t>
      </w:r>
      <w:r w:rsidRPr="001B3484">
        <w:rPr>
          <w:szCs w:val="24"/>
        </w:rPr>
        <w:t xml:space="preserve"> СКЗИ), а также за разглашение информации ограниченного доступа, ставшей ему известной вследствие исполнения им своих служебных обязанностей, определяется действующим законодательством Российской Федерации и условиями трудового договора.</w:t>
      </w:r>
    </w:p>
    <w:p w14:paraId="042BC847" w14:textId="0B737750" w:rsidR="00DC3526" w:rsidRPr="001B3484" w:rsidRDefault="00DC3526" w:rsidP="000E6269">
      <w:pPr>
        <w:spacing w:line="240" w:lineRule="auto"/>
        <w:jc w:val="right"/>
        <w:rPr>
          <w:szCs w:val="24"/>
        </w:rPr>
      </w:pPr>
      <w:r w:rsidRPr="001B3484">
        <w:rPr>
          <w:b/>
          <w:bCs/>
          <w:szCs w:val="24"/>
        </w:rPr>
        <w:br w:type="page"/>
      </w:r>
      <w:r w:rsidRPr="001B3484">
        <w:rPr>
          <w:szCs w:val="24"/>
        </w:rPr>
        <w:lastRenderedPageBreak/>
        <w:t>Приложение 4</w:t>
      </w:r>
    </w:p>
    <w:p w14:paraId="1EAEFF1F" w14:textId="1EAD4267" w:rsidR="00DC3526" w:rsidRPr="001B3484" w:rsidRDefault="00DC3526" w:rsidP="00D46AE8">
      <w:pPr>
        <w:widowControl w:val="0"/>
        <w:suppressLineNumbers/>
        <w:suppressAutoHyphens/>
        <w:snapToGrid w:val="0"/>
        <w:spacing w:line="240" w:lineRule="auto"/>
        <w:jc w:val="right"/>
        <w:rPr>
          <w:kern w:val="1"/>
          <w:szCs w:val="24"/>
          <w:lang w:eastAsia="ar-SA"/>
        </w:rPr>
      </w:pPr>
      <w:r w:rsidRPr="001B3484">
        <w:rPr>
          <w:szCs w:val="24"/>
        </w:rPr>
        <w:t xml:space="preserve">к приказу </w:t>
      </w:r>
      <w:r w:rsidR="009A6DD5" w:rsidRPr="001B3484">
        <w:rPr>
          <w:szCs w:val="24"/>
        </w:rPr>
        <w:t>№ 52 от 21 июня 2022 г.</w:t>
      </w:r>
    </w:p>
    <w:p w14:paraId="3A7E0BFF" w14:textId="77777777" w:rsidR="00DC3526" w:rsidRPr="001B3484" w:rsidRDefault="00DC3526" w:rsidP="007309CE">
      <w:pPr>
        <w:widowControl w:val="0"/>
        <w:suppressLineNumbers/>
        <w:suppressAutoHyphens/>
        <w:snapToGrid w:val="0"/>
        <w:spacing w:line="240" w:lineRule="auto"/>
        <w:jc w:val="right"/>
        <w:rPr>
          <w:kern w:val="1"/>
          <w:szCs w:val="24"/>
          <w:lang w:eastAsia="ar-SA"/>
        </w:rPr>
      </w:pPr>
    </w:p>
    <w:p w14:paraId="109F1746" w14:textId="77777777" w:rsidR="00DC3526" w:rsidRPr="001B3484" w:rsidRDefault="00DC3526" w:rsidP="00733F41">
      <w:pPr>
        <w:spacing w:after="200" w:line="276" w:lineRule="auto"/>
        <w:ind w:firstLine="0"/>
        <w:jc w:val="center"/>
        <w:rPr>
          <w:b/>
          <w:szCs w:val="24"/>
        </w:rPr>
      </w:pPr>
      <w:r w:rsidRPr="001B3484">
        <w:rPr>
          <w:b/>
          <w:szCs w:val="24"/>
          <w:lang w:eastAsia="ar-SA"/>
        </w:rPr>
        <w:t xml:space="preserve">Перечень </w:t>
      </w:r>
      <w:r w:rsidRPr="001B3484">
        <w:rPr>
          <w:b/>
          <w:szCs w:val="24"/>
        </w:rPr>
        <w:t>пользователей СКЗИ</w:t>
      </w:r>
    </w:p>
    <w:tbl>
      <w:tblPr>
        <w:tblW w:w="496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6"/>
        <w:gridCol w:w="2527"/>
        <w:gridCol w:w="3686"/>
        <w:gridCol w:w="3401"/>
      </w:tblGrid>
      <w:tr w:rsidR="00D544E3" w:rsidRPr="001B3484" w14:paraId="78720F37" w14:textId="77777777" w:rsidTr="00F873B5">
        <w:trPr>
          <w:trHeight w:val="400"/>
          <w:tblCellSpacing w:w="5" w:type="nil"/>
        </w:trPr>
        <w:tc>
          <w:tcPr>
            <w:tcW w:w="324" w:type="pct"/>
            <w:vAlign w:val="center"/>
          </w:tcPr>
          <w:p w14:paraId="424C7F8B" w14:textId="77777777" w:rsidR="00D544E3" w:rsidRPr="001B3484" w:rsidRDefault="00D544E3" w:rsidP="00EB5E03">
            <w:pPr>
              <w:spacing w:before="60" w:after="60" w:line="240" w:lineRule="auto"/>
              <w:ind w:firstLine="0"/>
              <w:jc w:val="center"/>
              <w:rPr>
                <w:b/>
                <w:szCs w:val="24"/>
              </w:rPr>
            </w:pPr>
            <w:r w:rsidRPr="001B3484">
              <w:rPr>
                <w:b/>
                <w:szCs w:val="24"/>
              </w:rPr>
              <w:t xml:space="preserve">N </w:t>
            </w:r>
            <w:r w:rsidRPr="001B3484">
              <w:rPr>
                <w:b/>
                <w:szCs w:val="24"/>
              </w:rPr>
              <w:br/>
              <w:t>п/п</w:t>
            </w:r>
          </w:p>
        </w:tc>
        <w:tc>
          <w:tcPr>
            <w:tcW w:w="1229" w:type="pct"/>
            <w:vAlign w:val="center"/>
          </w:tcPr>
          <w:p w14:paraId="0BC5CA4C" w14:textId="77777777" w:rsidR="00D544E3" w:rsidRPr="001B3484" w:rsidRDefault="00D544E3" w:rsidP="00EB5E03">
            <w:pPr>
              <w:spacing w:before="60" w:after="60" w:line="240" w:lineRule="auto"/>
              <w:ind w:firstLine="0"/>
              <w:jc w:val="center"/>
              <w:rPr>
                <w:b/>
                <w:szCs w:val="24"/>
              </w:rPr>
            </w:pPr>
            <w:r w:rsidRPr="001B3484">
              <w:rPr>
                <w:b/>
                <w:szCs w:val="24"/>
              </w:rPr>
              <w:t>Фамилия, имя, отчество</w:t>
            </w:r>
          </w:p>
        </w:tc>
        <w:tc>
          <w:tcPr>
            <w:tcW w:w="1793" w:type="pct"/>
            <w:vAlign w:val="center"/>
          </w:tcPr>
          <w:p w14:paraId="3DEE6E12" w14:textId="77777777" w:rsidR="00D544E3" w:rsidRPr="001B3484" w:rsidRDefault="00D544E3" w:rsidP="00EB5E03">
            <w:pPr>
              <w:spacing w:before="60" w:after="60" w:line="240" w:lineRule="auto"/>
              <w:ind w:firstLine="0"/>
              <w:jc w:val="center"/>
              <w:rPr>
                <w:b/>
                <w:szCs w:val="24"/>
              </w:rPr>
            </w:pPr>
            <w:r w:rsidRPr="001B3484">
              <w:rPr>
                <w:b/>
                <w:szCs w:val="24"/>
              </w:rPr>
              <w:t>Должность</w:t>
            </w:r>
          </w:p>
        </w:tc>
        <w:tc>
          <w:tcPr>
            <w:tcW w:w="1654" w:type="pct"/>
            <w:vAlign w:val="center"/>
          </w:tcPr>
          <w:p w14:paraId="7F0185AC" w14:textId="77777777" w:rsidR="00D544E3" w:rsidRPr="001B3484" w:rsidRDefault="00D544E3" w:rsidP="00EB5E03">
            <w:pPr>
              <w:spacing w:before="60" w:after="60" w:line="240" w:lineRule="auto"/>
              <w:ind w:firstLine="0"/>
              <w:jc w:val="center"/>
              <w:rPr>
                <w:b/>
                <w:szCs w:val="24"/>
              </w:rPr>
            </w:pPr>
            <w:r w:rsidRPr="001B3484">
              <w:rPr>
                <w:b/>
                <w:bCs/>
                <w:szCs w:val="24"/>
              </w:rPr>
              <w:t>Подпись, дата</w:t>
            </w:r>
          </w:p>
        </w:tc>
      </w:tr>
      <w:tr w:rsidR="009A6DD5" w:rsidRPr="001B3484" w14:paraId="0D6B9976" w14:textId="77777777" w:rsidTr="00F873B5">
        <w:trPr>
          <w:tblCellSpacing w:w="5" w:type="nil"/>
        </w:trPr>
        <w:tc>
          <w:tcPr>
            <w:tcW w:w="324" w:type="pct"/>
            <w:vAlign w:val="center"/>
          </w:tcPr>
          <w:p w14:paraId="4ABEBB5F" w14:textId="77777777" w:rsidR="009A6DD5" w:rsidRPr="001B3484" w:rsidRDefault="009A6DD5" w:rsidP="009A6DD5">
            <w:pPr>
              <w:pStyle w:val="a3"/>
              <w:spacing w:before="60" w:after="60" w:line="240" w:lineRule="auto"/>
              <w:ind w:left="113"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1.</w:t>
            </w:r>
          </w:p>
        </w:tc>
        <w:tc>
          <w:tcPr>
            <w:tcW w:w="1229" w:type="pct"/>
            <w:vAlign w:val="center"/>
          </w:tcPr>
          <w:p w14:paraId="1227183C" w14:textId="719E6347" w:rsidR="009A6DD5" w:rsidRPr="001B3484" w:rsidRDefault="009A6DD5" w:rsidP="009A6DD5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Горностаева Ирина Николаевна</w:t>
            </w:r>
          </w:p>
        </w:tc>
        <w:tc>
          <w:tcPr>
            <w:tcW w:w="1793" w:type="pct"/>
            <w:vAlign w:val="center"/>
          </w:tcPr>
          <w:p w14:paraId="00D97EC8" w14:textId="645386FD" w:rsidR="009A6DD5" w:rsidRPr="001B3484" w:rsidRDefault="009A6DD5" w:rsidP="009A6DD5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Глава Шумаковского сельсовета</w:t>
            </w:r>
          </w:p>
        </w:tc>
        <w:tc>
          <w:tcPr>
            <w:tcW w:w="1654" w:type="pct"/>
            <w:vAlign w:val="center"/>
          </w:tcPr>
          <w:p w14:paraId="32E16EFC" w14:textId="77777777" w:rsidR="009A6DD5" w:rsidRPr="001B3484" w:rsidRDefault="009A6DD5" w:rsidP="009A6DD5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9A6DD5" w:rsidRPr="001B3484" w14:paraId="33699F51" w14:textId="77777777" w:rsidTr="00F873B5">
        <w:trPr>
          <w:tblCellSpacing w:w="5" w:type="nil"/>
        </w:trPr>
        <w:tc>
          <w:tcPr>
            <w:tcW w:w="324" w:type="pct"/>
            <w:vAlign w:val="center"/>
          </w:tcPr>
          <w:p w14:paraId="73EAEFA9" w14:textId="77777777" w:rsidR="009A6DD5" w:rsidRPr="001B3484" w:rsidRDefault="009A6DD5" w:rsidP="009A6DD5">
            <w:pPr>
              <w:pStyle w:val="a3"/>
              <w:spacing w:before="60" w:after="60" w:line="240" w:lineRule="auto"/>
              <w:ind w:left="113"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2.</w:t>
            </w:r>
          </w:p>
        </w:tc>
        <w:tc>
          <w:tcPr>
            <w:tcW w:w="1229" w:type="pct"/>
            <w:vAlign w:val="center"/>
          </w:tcPr>
          <w:p w14:paraId="16F919E6" w14:textId="736E7CD6" w:rsidR="009A6DD5" w:rsidRPr="001B3484" w:rsidRDefault="009A6DD5" w:rsidP="009A6DD5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Бунина Светлана Анатольевна</w:t>
            </w:r>
          </w:p>
        </w:tc>
        <w:tc>
          <w:tcPr>
            <w:tcW w:w="1793" w:type="pct"/>
            <w:vAlign w:val="center"/>
          </w:tcPr>
          <w:p w14:paraId="6D635336" w14:textId="08D15FFB" w:rsidR="009A6DD5" w:rsidRPr="001B3484" w:rsidRDefault="003378A1" w:rsidP="009A6DD5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главный</w:t>
            </w:r>
            <w:r w:rsidR="009A6DD5" w:rsidRPr="001B3484">
              <w:rPr>
                <w:szCs w:val="24"/>
              </w:rPr>
              <w:t xml:space="preserve"> специалист-эксперт Администрации Шумаковского сельсовета</w:t>
            </w:r>
          </w:p>
        </w:tc>
        <w:tc>
          <w:tcPr>
            <w:tcW w:w="1654" w:type="pct"/>
            <w:vAlign w:val="center"/>
          </w:tcPr>
          <w:p w14:paraId="167C2379" w14:textId="77777777" w:rsidR="009A6DD5" w:rsidRPr="001B3484" w:rsidRDefault="009A6DD5" w:rsidP="009A6DD5">
            <w:pPr>
              <w:spacing w:before="60" w:after="6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14:paraId="3FBE8BD6" w14:textId="77777777" w:rsidR="00D544E3" w:rsidRPr="001B3484" w:rsidRDefault="00D544E3" w:rsidP="00733F41">
      <w:pPr>
        <w:spacing w:after="200" w:line="276" w:lineRule="auto"/>
        <w:ind w:firstLine="0"/>
        <w:jc w:val="center"/>
        <w:rPr>
          <w:szCs w:val="24"/>
          <w:lang w:eastAsia="ar-SA"/>
        </w:rPr>
      </w:pPr>
    </w:p>
    <w:p w14:paraId="0C075E26" w14:textId="77777777" w:rsidR="00DC3526" w:rsidRPr="001B3484" w:rsidRDefault="00DC3526">
      <w:pPr>
        <w:spacing w:after="200" w:line="276" w:lineRule="auto"/>
        <w:ind w:firstLine="0"/>
        <w:jc w:val="left"/>
        <w:rPr>
          <w:b/>
          <w:szCs w:val="24"/>
          <w:lang w:eastAsia="ar-SA"/>
        </w:rPr>
        <w:sectPr w:rsidR="00DC3526" w:rsidRPr="001B3484" w:rsidSect="005D2D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1B37D46" w14:textId="49C2263B" w:rsidR="00DC3526" w:rsidRPr="001B3484" w:rsidRDefault="00DC3526" w:rsidP="00D46AE8">
      <w:pPr>
        <w:pStyle w:val="Tableheader"/>
        <w:ind w:firstLine="567"/>
        <w:jc w:val="right"/>
        <w:rPr>
          <w:sz w:val="24"/>
        </w:rPr>
      </w:pPr>
      <w:r w:rsidRPr="001B3484">
        <w:rPr>
          <w:sz w:val="24"/>
        </w:rPr>
        <w:lastRenderedPageBreak/>
        <w:t>Приложение 5</w:t>
      </w:r>
    </w:p>
    <w:p w14:paraId="2DD99303" w14:textId="522956A4" w:rsidR="00DC3526" w:rsidRPr="001B3484" w:rsidRDefault="00DC3526" w:rsidP="00D46AE8">
      <w:pPr>
        <w:widowControl w:val="0"/>
        <w:suppressLineNumbers/>
        <w:suppressAutoHyphens/>
        <w:snapToGrid w:val="0"/>
        <w:spacing w:line="240" w:lineRule="auto"/>
        <w:jc w:val="right"/>
        <w:rPr>
          <w:kern w:val="1"/>
          <w:szCs w:val="24"/>
          <w:lang w:eastAsia="ar-SA"/>
        </w:rPr>
      </w:pPr>
      <w:r w:rsidRPr="001B3484">
        <w:rPr>
          <w:szCs w:val="24"/>
        </w:rPr>
        <w:t xml:space="preserve">к </w:t>
      </w:r>
      <w:r w:rsidR="0090188D" w:rsidRPr="001B3484">
        <w:rPr>
          <w:szCs w:val="24"/>
        </w:rPr>
        <w:t>Распоряжению</w:t>
      </w:r>
      <w:r w:rsidRPr="001B3484">
        <w:rPr>
          <w:szCs w:val="24"/>
        </w:rPr>
        <w:t xml:space="preserve"> </w:t>
      </w:r>
      <w:r w:rsidR="003378A1">
        <w:rPr>
          <w:szCs w:val="24"/>
        </w:rPr>
        <w:t>№ 26 от 04.04. 2024</w:t>
      </w:r>
      <w:r w:rsidR="009A6DD5" w:rsidRPr="001B3484">
        <w:rPr>
          <w:szCs w:val="24"/>
        </w:rPr>
        <w:t xml:space="preserve"> г.</w:t>
      </w:r>
    </w:p>
    <w:p w14:paraId="0EE9B6DB" w14:textId="77777777" w:rsidR="00DC3526" w:rsidRPr="001B3484" w:rsidRDefault="00DC3526" w:rsidP="00545299">
      <w:pPr>
        <w:spacing w:line="240" w:lineRule="auto"/>
        <w:ind w:firstLine="0"/>
        <w:jc w:val="center"/>
        <w:rPr>
          <w:b/>
          <w:szCs w:val="24"/>
          <w:lang w:eastAsia="ru-RU"/>
        </w:rPr>
      </w:pPr>
    </w:p>
    <w:p w14:paraId="37189E17" w14:textId="77777777" w:rsidR="00DC3526" w:rsidRPr="001B3484" w:rsidRDefault="00DC3526" w:rsidP="00545299">
      <w:pPr>
        <w:spacing w:line="240" w:lineRule="auto"/>
        <w:ind w:firstLine="0"/>
        <w:jc w:val="center"/>
        <w:rPr>
          <w:b/>
          <w:szCs w:val="24"/>
          <w:lang w:eastAsia="ru-RU"/>
        </w:rPr>
      </w:pPr>
    </w:p>
    <w:p w14:paraId="4675AA7A" w14:textId="77777777" w:rsidR="00DC3526" w:rsidRPr="001B3484" w:rsidRDefault="00DC3526" w:rsidP="00545299">
      <w:pPr>
        <w:spacing w:line="240" w:lineRule="auto"/>
        <w:ind w:firstLine="0"/>
        <w:jc w:val="center"/>
        <w:rPr>
          <w:b/>
          <w:szCs w:val="24"/>
          <w:lang w:eastAsia="ru-RU"/>
        </w:rPr>
      </w:pPr>
    </w:p>
    <w:p w14:paraId="2B19E728" w14:textId="77777777" w:rsidR="00DC3526" w:rsidRPr="001B3484" w:rsidRDefault="00DC3526" w:rsidP="00545299">
      <w:pPr>
        <w:spacing w:line="240" w:lineRule="auto"/>
        <w:ind w:firstLine="0"/>
        <w:jc w:val="center"/>
        <w:rPr>
          <w:b/>
          <w:szCs w:val="24"/>
          <w:lang w:eastAsia="ru-RU"/>
        </w:rPr>
      </w:pPr>
    </w:p>
    <w:p w14:paraId="1BC5C565" w14:textId="77777777" w:rsidR="00DC3526" w:rsidRPr="001B3484" w:rsidRDefault="00DC3526" w:rsidP="00545299">
      <w:pPr>
        <w:spacing w:line="240" w:lineRule="auto"/>
        <w:ind w:firstLine="0"/>
        <w:jc w:val="center"/>
        <w:rPr>
          <w:b/>
          <w:szCs w:val="24"/>
          <w:lang w:eastAsia="ru-RU"/>
        </w:rPr>
      </w:pPr>
    </w:p>
    <w:p w14:paraId="0D3281B2" w14:textId="77777777" w:rsidR="00DC3526" w:rsidRPr="001B3484" w:rsidRDefault="00DC3526" w:rsidP="00545299">
      <w:pPr>
        <w:spacing w:line="240" w:lineRule="auto"/>
        <w:ind w:firstLine="0"/>
        <w:jc w:val="center"/>
        <w:rPr>
          <w:b/>
          <w:szCs w:val="24"/>
          <w:lang w:eastAsia="ru-RU"/>
        </w:rPr>
      </w:pPr>
    </w:p>
    <w:p w14:paraId="65A64082" w14:textId="44C20655" w:rsidR="00DC3526" w:rsidRPr="001B3484" w:rsidRDefault="00DC3526" w:rsidP="00B473F1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1B3484">
        <w:rPr>
          <w:rFonts w:ascii="Times New Roman" w:hAnsi="Times New Roman"/>
          <w:color w:val="auto"/>
          <w:sz w:val="24"/>
          <w:szCs w:val="24"/>
        </w:rPr>
        <w:t>Журнал</w:t>
      </w:r>
    </w:p>
    <w:p w14:paraId="3605B9EE" w14:textId="77777777" w:rsidR="00DC3526" w:rsidRPr="001B3484" w:rsidRDefault="00DC3526" w:rsidP="00B473F1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1B3484">
        <w:rPr>
          <w:rFonts w:ascii="Times New Roman" w:hAnsi="Times New Roman"/>
          <w:color w:val="auto"/>
          <w:sz w:val="24"/>
          <w:szCs w:val="24"/>
        </w:rPr>
        <w:t xml:space="preserve">поэкземплярного учета СКЗИ, эксплуатационной и технической документации к ним, </w:t>
      </w:r>
    </w:p>
    <w:p w14:paraId="14BABF39" w14:textId="77777777" w:rsidR="00DC3526" w:rsidRPr="001B3484" w:rsidRDefault="00DC3526" w:rsidP="00B473F1">
      <w:pPr>
        <w:pStyle w:val="1"/>
        <w:tabs>
          <w:tab w:val="left" w:pos="0"/>
        </w:tabs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1B3484">
        <w:rPr>
          <w:rFonts w:ascii="Times New Roman" w:hAnsi="Times New Roman"/>
          <w:color w:val="auto"/>
          <w:sz w:val="24"/>
          <w:szCs w:val="24"/>
        </w:rPr>
        <w:t>ключевых документов (форма)</w:t>
      </w:r>
    </w:p>
    <w:p w14:paraId="5B46A66D" w14:textId="77777777" w:rsidR="00DC3526" w:rsidRPr="001B3484" w:rsidRDefault="00DC3526" w:rsidP="007E38DE">
      <w:pPr>
        <w:rPr>
          <w:szCs w:val="24"/>
        </w:rPr>
      </w:pPr>
    </w:p>
    <w:p w14:paraId="406B90B2" w14:textId="77777777" w:rsidR="00DC3526" w:rsidRPr="001B3484" w:rsidRDefault="00DC3526" w:rsidP="007E38DE">
      <w:pPr>
        <w:rPr>
          <w:szCs w:val="24"/>
        </w:rPr>
      </w:pPr>
    </w:p>
    <w:p w14:paraId="799AC21F" w14:textId="77777777" w:rsidR="00DC3526" w:rsidRPr="001B3484" w:rsidRDefault="00DC3526" w:rsidP="007E38DE">
      <w:pPr>
        <w:rPr>
          <w:szCs w:val="24"/>
        </w:rPr>
      </w:pPr>
    </w:p>
    <w:p w14:paraId="411607B6" w14:textId="77777777" w:rsidR="00DC3526" w:rsidRPr="001B3484" w:rsidRDefault="00DC3526" w:rsidP="007E38DE">
      <w:pPr>
        <w:rPr>
          <w:szCs w:val="24"/>
        </w:rPr>
      </w:pPr>
    </w:p>
    <w:p w14:paraId="0532B30D" w14:textId="77777777" w:rsidR="00DC3526" w:rsidRPr="001B3484" w:rsidRDefault="00DC3526" w:rsidP="007E38DE">
      <w:pPr>
        <w:widowControl w:val="0"/>
        <w:numPr>
          <w:ilvl w:val="0"/>
          <w:numId w:val="12"/>
        </w:numPr>
        <w:suppressAutoHyphens/>
        <w:autoSpaceDE w:val="0"/>
        <w:ind w:firstLine="0"/>
        <w:rPr>
          <w:szCs w:val="24"/>
        </w:rPr>
      </w:pPr>
      <w:r w:rsidRPr="001B3484">
        <w:rPr>
          <w:szCs w:val="24"/>
        </w:rPr>
        <w:t>Журнал начат «____» ______________________ 20</w:t>
      </w:r>
      <w:r w:rsidR="006C7CC9" w:rsidRPr="001B3484">
        <w:rPr>
          <w:szCs w:val="24"/>
        </w:rPr>
        <w:t>__</w:t>
      </w:r>
      <w:r w:rsidRPr="001B3484">
        <w:rPr>
          <w:szCs w:val="24"/>
        </w:rPr>
        <w:t xml:space="preserve"> г. </w:t>
      </w:r>
      <w:r w:rsidRPr="001B3484">
        <w:rPr>
          <w:szCs w:val="24"/>
        </w:rPr>
        <w:tab/>
      </w:r>
      <w:r w:rsidRPr="001B3484">
        <w:rPr>
          <w:szCs w:val="24"/>
        </w:rPr>
        <w:tab/>
      </w:r>
      <w:r w:rsidRPr="001B3484">
        <w:rPr>
          <w:szCs w:val="24"/>
        </w:rPr>
        <w:tab/>
        <w:t>Журнал завершен «____» ______________________ 20__г.</w:t>
      </w:r>
    </w:p>
    <w:p w14:paraId="050BBCB6" w14:textId="77777777" w:rsidR="00DC3526" w:rsidRPr="001B3484" w:rsidRDefault="00DC3526" w:rsidP="007E38DE">
      <w:pPr>
        <w:widowControl w:val="0"/>
        <w:numPr>
          <w:ilvl w:val="0"/>
          <w:numId w:val="12"/>
        </w:numPr>
        <w:suppressAutoHyphens/>
        <w:autoSpaceDE w:val="0"/>
        <w:ind w:firstLine="0"/>
        <w:rPr>
          <w:szCs w:val="24"/>
        </w:rPr>
      </w:pPr>
      <w:r w:rsidRPr="001B3484">
        <w:rPr>
          <w:szCs w:val="24"/>
        </w:rPr>
        <w:t xml:space="preserve">___________________________________ /Должность/ </w:t>
      </w:r>
      <w:r w:rsidRPr="001B3484">
        <w:rPr>
          <w:szCs w:val="24"/>
        </w:rPr>
        <w:tab/>
      </w:r>
      <w:r w:rsidRPr="001B3484">
        <w:rPr>
          <w:szCs w:val="24"/>
        </w:rPr>
        <w:tab/>
      </w:r>
      <w:r w:rsidRPr="001B3484">
        <w:rPr>
          <w:szCs w:val="24"/>
        </w:rPr>
        <w:tab/>
      </w:r>
      <w:r w:rsidRPr="001B3484">
        <w:rPr>
          <w:szCs w:val="24"/>
        </w:rPr>
        <w:tab/>
        <w:t>________________________________________ /Должность/</w:t>
      </w:r>
    </w:p>
    <w:p w14:paraId="2E53546E" w14:textId="77777777" w:rsidR="00DC3526" w:rsidRPr="001B3484" w:rsidRDefault="00DC3526" w:rsidP="007E38DE">
      <w:pPr>
        <w:widowControl w:val="0"/>
        <w:numPr>
          <w:ilvl w:val="0"/>
          <w:numId w:val="12"/>
        </w:numPr>
        <w:suppressAutoHyphens/>
        <w:autoSpaceDE w:val="0"/>
        <w:ind w:firstLine="0"/>
        <w:rPr>
          <w:szCs w:val="24"/>
        </w:rPr>
      </w:pPr>
      <w:r w:rsidRPr="001B3484">
        <w:rPr>
          <w:szCs w:val="24"/>
        </w:rPr>
        <w:t>_________________________ / ФИО должностного лица /</w:t>
      </w:r>
      <w:r w:rsidRPr="001B3484">
        <w:rPr>
          <w:szCs w:val="24"/>
        </w:rPr>
        <w:tab/>
      </w:r>
      <w:r w:rsidRPr="001B3484">
        <w:rPr>
          <w:szCs w:val="24"/>
        </w:rPr>
        <w:tab/>
      </w:r>
      <w:r w:rsidRPr="001B3484">
        <w:rPr>
          <w:szCs w:val="24"/>
        </w:rPr>
        <w:tab/>
        <w:t>__________________________ / ФИО должностного лица /</w:t>
      </w:r>
    </w:p>
    <w:p w14:paraId="4DDAD049" w14:textId="77777777" w:rsidR="00DC3526" w:rsidRPr="001B3484" w:rsidRDefault="00DC3526" w:rsidP="007E38DE">
      <w:pPr>
        <w:rPr>
          <w:szCs w:val="24"/>
        </w:rPr>
      </w:pPr>
    </w:p>
    <w:p w14:paraId="5E754F91" w14:textId="77777777" w:rsidR="00DC3526" w:rsidRPr="001B3484" w:rsidRDefault="00DC3526" w:rsidP="007E38DE">
      <w:pPr>
        <w:rPr>
          <w:szCs w:val="24"/>
        </w:rPr>
      </w:pPr>
    </w:p>
    <w:p w14:paraId="557A5FB7" w14:textId="77777777" w:rsidR="00DC3526" w:rsidRPr="001B3484" w:rsidRDefault="00DC3526" w:rsidP="007E38DE">
      <w:pPr>
        <w:rPr>
          <w:szCs w:val="24"/>
        </w:rPr>
      </w:pPr>
    </w:p>
    <w:p w14:paraId="52B6DADA" w14:textId="77777777" w:rsidR="00DC3526" w:rsidRPr="001B3484" w:rsidRDefault="00DC3526" w:rsidP="007E38DE">
      <w:pPr>
        <w:rPr>
          <w:szCs w:val="24"/>
        </w:rPr>
      </w:pPr>
    </w:p>
    <w:p w14:paraId="4BF6C233" w14:textId="77777777" w:rsidR="00DC3526" w:rsidRPr="001B3484" w:rsidRDefault="00DC3526" w:rsidP="007E38DE">
      <w:pPr>
        <w:rPr>
          <w:szCs w:val="24"/>
        </w:rPr>
      </w:pPr>
    </w:p>
    <w:p w14:paraId="5484F2AC" w14:textId="77777777" w:rsidR="00DC3526" w:rsidRPr="001B3484" w:rsidRDefault="00DC3526" w:rsidP="007E38DE">
      <w:pPr>
        <w:rPr>
          <w:szCs w:val="24"/>
        </w:rPr>
      </w:pPr>
    </w:p>
    <w:p w14:paraId="0B5E89A7" w14:textId="77777777" w:rsidR="00DC3526" w:rsidRPr="001B3484" w:rsidRDefault="00DC3526" w:rsidP="007E38DE">
      <w:pPr>
        <w:rPr>
          <w:szCs w:val="24"/>
        </w:rPr>
      </w:pPr>
    </w:p>
    <w:p w14:paraId="44D384FD" w14:textId="77777777" w:rsidR="00DC3526" w:rsidRPr="001B3484" w:rsidRDefault="00DC3526" w:rsidP="007E38DE">
      <w:pPr>
        <w:widowControl w:val="0"/>
        <w:numPr>
          <w:ilvl w:val="0"/>
          <w:numId w:val="12"/>
        </w:numPr>
        <w:suppressAutoHyphens/>
        <w:autoSpaceDE w:val="0"/>
        <w:ind w:firstLine="0"/>
        <w:jc w:val="center"/>
        <w:rPr>
          <w:szCs w:val="24"/>
        </w:rPr>
      </w:pPr>
      <w:r w:rsidRPr="001B3484">
        <w:rPr>
          <w:szCs w:val="24"/>
        </w:rPr>
        <w:t>На _____ листах</w:t>
      </w:r>
    </w:p>
    <w:tbl>
      <w:tblPr>
        <w:tblW w:w="15487" w:type="dxa"/>
        <w:jc w:val="center"/>
        <w:tblLayout w:type="fixed"/>
        <w:tblLook w:val="0000" w:firstRow="0" w:lastRow="0" w:firstColumn="0" w:lastColumn="0" w:noHBand="0" w:noVBand="0"/>
      </w:tblPr>
      <w:tblGrid>
        <w:gridCol w:w="821"/>
        <w:gridCol w:w="2501"/>
        <w:gridCol w:w="25"/>
        <w:gridCol w:w="1619"/>
        <w:gridCol w:w="928"/>
        <w:gridCol w:w="1235"/>
        <w:gridCol w:w="827"/>
        <w:gridCol w:w="970"/>
        <w:gridCol w:w="719"/>
        <w:gridCol w:w="1787"/>
        <w:gridCol w:w="128"/>
        <w:gridCol w:w="1837"/>
        <w:gridCol w:w="331"/>
        <w:gridCol w:w="1645"/>
        <w:gridCol w:w="114"/>
      </w:tblGrid>
      <w:tr w:rsidR="00DC3526" w:rsidRPr="001B3484" w14:paraId="01786C68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A1B60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0F56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СКЗИ, эксплуатационной и технической документации к ним, ключевых документов</w:t>
            </w:r>
          </w:p>
        </w:tc>
        <w:tc>
          <w:tcPr>
            <w:tcW w:w="2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30F2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Серийные номера </w:t>
            </w: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СКЗИ, эксплуатационной и технической документации к ним, номера серий ключевых документов</w:t>
            </w:r>
          </w:p>
        </w:tc>
        <w:tc>
          <w:tcPr>
            <w:tcW w:w="2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8A93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Номера </w:t>
            </w: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экземпляров (криптографические номера) ключевых документов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F753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Отметка о получении</w:t>
            </w:r>
          </w:p>
        </w:tc>
        <w:tc>
          <w:tcPr>
            <w:tcW w:w="3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DCED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выдаче</w:t>
            </w:r>
          </w:p>
        </w:tc>
      </w:tr>
      <w:tr w:rsidR="00DC3526" w:rsidRPr="001B3484" w14:paraId="24851188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39260" w14:textId="77777777" w:rsidR="00DC3526" w:rsidRPr="001B3484" w:rsidRDefault="00DC3526" w:rsidP="00C36DF6">
            <w:pPr>
              <w:rPr>
                <w:b/>
                <w:szCs w:val="24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31004" w14:textId="77777777" w:rsidR="00DC3526" w:rsidRPr="001B3484" w:rsidRDefault="00DC3526" w:rsidP="00C36DF6">
            <w:pPr>
              <w:rPr>
                <w:b/>
                <w:szCs w:val="24"/>
              </w:rPr>
            </w:pPr>
          </w:p>
        </w:tc>
        <w:tc>
          <w:tcPr>
            <w:tcW w:w="25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3A560E" w14:textId="77777777" w:rsidR="00DC3526" w:rsidRPr="001B3484" w:rsidRDefault="00DC3526" w:rsidP="00C36DF6">
            <w:pPr>
              <w:rPr>
                <w:b/>
                <w:szCs w:val="24"/>
              </w:rPr>
            </w:pPr>
          </w:p>
        </w:tc>
        <w:tc>
          <w:tcPr>
            <w:tcW w:w="2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04478D" w14:textId="77777777" w:rsidR="00DC3526" w:rsidRPr="001B3484" w:rsidRDefault="00DC3526" w:rsidP="00C36DF6">
            <w:pPr>
              <w:rPr>
                <w:b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9DEC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От кого получены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4BAC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Дата и номер сопроводительного письма</w:t>
            </w: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F5F5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Ф.И.О. пользователя СКЗИ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FCD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Дата и расписка в получении</w:t>
            </w:r>
          </w:p>
        </w:tc>
      </w:tr>
      <w:tr w:rsidR="00DC3526" w:rsidRPr="001B3484" w14:paraId="5BCE79A0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E510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F2A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7AF3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A5E0D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6D69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4203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506B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9CC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526" w:rsidRPr="001B3484" w14:paraId="1B3FE5FE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CC83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39BEB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58EE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7FE6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C757A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AC8B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71B6B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8B5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6F93F391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6F80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6B5B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6AAF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98C1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0175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C14F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BF4B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96F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091A70F2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F3F53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31C6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5FBC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7EE8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5D16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071D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CB2E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1C2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703E7ED6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6BA6C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A7A0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87F4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71F0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D584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FAF3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1EFF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349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1F6D660A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4CCD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3C3C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B6BF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688F5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0869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8950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8A8B6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E87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18DD948D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05FA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36C1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61B4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7033E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2F91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B6DC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E630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C15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2303A137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8A15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16DD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F29D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5166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9BD5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1B4E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5FD5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393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32DBA2D3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C713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0AB6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BF5B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6D636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AAFE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9CEDD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1A76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6D2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3CDBABBA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0245D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DB34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4704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455C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C2C3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38B07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69C8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8B9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5B73BA3D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7C00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FCFD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58DD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FABC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CD07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7799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1884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CD0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043A3BB1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CA16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803A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1938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4D1A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B849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AE3B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8F6A6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D9B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2DA56918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910B29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A03B0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E052BC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76E0A0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3845F8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85095F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69687E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8EBA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211DD302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881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F54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E9A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FA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456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71A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56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6F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EB" w:rsidRPr="001B3484" w14:paraId="244F1238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1E97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6F4F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51F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8B4F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69E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B0C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86C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E1A3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EB" w:rsidRPr="001B3484" w14:paraId="7E0FFD25" w14:textId="77777777" w:rsidTr="004A72EB">
        <w:trPr>
          <w:gridAfter w:val="1"/>
          <w:wAfter w:w="114" w:type="dxa"/>
          <w:cantSplit/>
          <w:trHeight w:val="5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55E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F4BE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C57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BBBE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1C19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E24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F381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46B9" w14:textId="77777777" w:rsidR="004A72EB" w:rsidRPr="001B3484" w:rsidRDefault="004A72EB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0C260FB6" w14:textId="77777777" w:rsidTr="004A72EB">
        <w:trPr>
          <w:cantSplit/>
          <w:trHeight w:hRule="exact" w:val="719"/>
          <w:jc w:val="center"/>
        </w:trPr>
        <w:tc>
          <w:tcPr>
            <w:tcW w:w="71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B78A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подключении (установке) СКЗИ</w:t>
            </w:r>
          </w:p>
        </w:tc>
        <w:tc>
          <w:tcPr>
            <w:tcW w:w="65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E0D11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изъятии СКЗИ из аппаратных средств, уничтожении ключевых документов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18C0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3526" w:rsidRPr="001B3484" w14:paraId="165D136B" w14:textId="77777777" w:rsidTr="004A72EB">
        <w:trPr>
          <w:cantSplit/>
          <w:trHeight w:hRule="exact" w:val="1826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575D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сотрудников органа криптографической защиты, пользователя СКЗИ, произведших подключение (установку)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564F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подключения (установки) и подписи лиц, произведших подключение (установку)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2FE8C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Номера аппаратных средств, в которые установлены или к которым подключены СКЗИ</w:t>
            </w: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1A38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Дата изъятия (уничтожения)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A992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сотрудников органа криптографической защиты, пользователя СКЗИ, производивших изъятие (уничтожение)</w:t>
            </w: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3433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b/>
                <w:sz w:val="24"/>
                <w:szCs w:val="24"/>
              </w:rPr>
              <w:t>Номер акта или расписка об уничтожении</w:t>
            </w:r>
          </w:p>
        </w:tc>
        <w:tc>
          <w:tcPr>
            <w:tcW w:w="1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7616" w14:textId="77777777" w:rsidR="00DC3526" w:rsidRPr="001B3484" w:rsidRDefault="00DC3526" w:rsidP="00C36DF6">
            <w:pPr>
              <w:rPr>
                <w:b/>
                <w:szCs w:val="24"/>
              </w:rPr>
            </w:pPr>
          </w:p>
        </w:tc>
      </w:tr>
      <w:tr w:rsidR="00DC3526" w:rsidRPr="001B3484" w14:paraId="305D4854" w14:textId="77777777" w:rsidTr="004A72EB">
        <w:trPr>
          <w:cantSplit/>
          <w:trHeight w:val="51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EB93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4B93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34AD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A6F8D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C6211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0DB1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790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3526" w:rsidRPr="001B3484" w14:paraId="25D15532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C943D" w14:textId="77777777" w:rsidR="00DC3526" w:rsidRPr="001B3484" w:rsidRDefault="00DC3526" w:rsidP="00C36DF6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F93D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979B5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F123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B08C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EC555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A6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7662F7A2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E265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1ED3D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70CE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061E2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BEC4A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A633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D82E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5BEEFE15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2F26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9DFF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0CC7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08F4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56A6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0334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412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6707A93F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65D1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D558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6FBB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3E6C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898A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572B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EE94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5EE4B8BF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4C41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4211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455A2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1316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F06FE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252C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7B6D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3E11A48E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0616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5D3C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CB7DC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5CD8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CAACC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2337D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384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1124D9BC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E2AE3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2F4B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1C2F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90DB4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38844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6DFE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411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0CC0E7A3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C1A96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BF54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CCAF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2D4A7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4AE4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DFE8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8F1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1E689C64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3101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DEF58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3CF6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583A0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6B3F9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32F5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45A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7CDC0983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46CE4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2220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006B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D64DA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2F401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7D163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82B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71AE502C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65CEA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CB6352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5215056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A13DE2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3ED2E5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02D424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57D2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526" w:rsidRPr="001B3484" w14:paraId="37AAF0DA" w14:textId="77777777" w:rsidTr="004A72EB">
        <w:trPr>
          <w:cantSplit/>
          <w:trHeight w:val="520"/>
          <w:jc w:val="center"/>
        </w:trPr>
        <w:tc>
          <w:tcPr>
            <w:tcW w:w="3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AB7C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57E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1D9F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3780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0212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147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5F0B" w14:textId="77777777" w:rsidR="00DC3526" w:rsidRPr="001B3484" w:rsidRDefault="00DC3526" w:rsidP="00C36DF6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6BC74" w14:textId="77777777" w:rsidR="00DC3526" w:rsidRPr="001B3484" w:rsidRDefault="00DC3526" w:rsidP="000B4DCF">
      <w:pPr>
        <w:suppressAutoHyphens/>
        <w:autoSpaceDE w:val="0"/>
        <w:spacing w:line="240" w:lineRule="auto"/>
        <w:ind w:firstLine="0"/>
        <w:jc w:val="left"/>
        <w:rPr>
          <w:szCs w:val="24"/>
          <w:lang w:eastAsia="ar-SA"/>
        </w:rPr>
        <w:sectPr w:rsidR="00DC3526" w:rsidRPr="001B3484" w:rsidSect="00492F5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35D87F24" w14:textId="77777777" w:rsidR="00E722F1" w:rsidRPr="001B3484" w:rsidRDefault="00E722F1" w:rsidP="0063272C">
      <w:pPr>
        <w:suppressAutoHyphens/>
        <w:spacing w:line="240" w:lineRule="auto"/>
        <w:ind w:firstLine="567"/>
        <w:jc w:val="right"/>
        <w:rPr>
          <w:rFonts w:eastAsia="Times New Roman"/>
          <w:szCs w:val="24"/>
          <w:lang w:eastAsia="ru-RU"/>
        </w:rPr>
      </w:pPr>
    </w:p>
    <w:p w14:paraId="4D92491E" w14:textId="77777777" w:rsidR="00E722F1" w:rsidRPr="001B3484" w:rsidRDefault="00E722F1" w:rsidP="0063272C">
      <w:pPr>
        <w:suppressAutoHyphens/>
        <w:spacing w:line="240" w:lineRule="auto"/>
        <w:ind w:firstLine="567"/>
        <w:jc w:val="right"/>
        <w:rPr>
          <w:rFonts w:eastAsia="Times New Roman"/>
          <w:szCs w:val="24"/>
          <w:lang w:eastAsia="ru-RU"/>
        </w:rPr>
      </w:pPr>
    </w:p>
    <w:p w14:paraId="000BD0DB" w14:textId="34ECD9C6" w:rsidR="00E722F1" w:rsidRPr="001B3484" w:rsidRDefault="00E722F1" w:rsidP="0063272C">
      <w:pPr>
        <w:pStyle w:val="Tableheader"/>
        <w:ind w:firstLine="567"/>
        <w:jc w:val="right"/>
        <w:rPr>
          <w:sz w:val="24"/>
        </w:rPr>
      </w:pPr>
      <w:r w:rsidRPr="001B3484">
        <w:rPr>
          <w:sz w:val="24"/>
        </w:rPr>
        <w:t>Приложение 6</w:t>
      </w:r>
    </w:p>
    <w:p w14:paraId="60580393" w14:textId="276ED319" w:rsidR="00E722F1" w:rsidRPr="001B3484" w:rsidRDefault="00E722F1" w:rsidP="0063272C">
      <w:pPr>
        <w:widowControl w:val="0"/>
        <w:suppressLineNumbers/>
        <w:suppressAutoHyphens/>
        <w:snapToGrid w:val="0"/>
        <w:spacing w:line="240" w:lineRule="auto"/>
        <w:jc w:val="right"/>
        <w:rPr>
          <w:kern w:val="1"/>
          <w:szCs w:val="24"/>
          <w:lang w:eastAsia="ar-SA"/>
        </w:rPr>
      </w:pPr>
      <w:r w:rsidRPr="001B3484">
        <w:rPr>
          <w:szCs w:val="24"/>
        </w:rPr>
        <w:t xml:space="preserve">к </w:t>
      </w:r>
      <w:r w:rsidR="0090188D" w:rsidRPr="001B3484">
        <w:rPr>
          <w:szCs w:val="24"/>
        </w:rPr>
        <w:t>Распоряжению</w:t>
      </w:r>
      <w:r w:rsidRPr="001B3484">
        <w:rPr>
          <w:szCs w:val="24"/>
        </w:rPr>
        <w:t xml:space="preserve"> </w:t>
      </w:r>
      <w:r w:rsidR="003378A1">
        <w:rPr>
          <w:szCs w:val="24"/>
        </w:rPr>
        <w:t>№ 26 от 04.04. 2024</w:t>
      </w:r>
      <w:r w:rsidR="009A6DD5" w:rsidRPr="001B3484">
        <w:rPr>
          <w:szCs w:val="24"/>
        </w:rPr>
        <w:t xml:space="preserve"> г.</w:t>
      </w:r>
    </w:p>
    <w:p w14:paraId="2B8E0A14" w14:textId="77777777" w:rsidR="00E722F1" w:rsidRPr="001B3484" w:rsidRDefault="00E722F1" w:rsidP="0063272C">
      <w:pPr>
        <w:keepNext/>
        <w:widowControl w:val="0"/>
        <w:suppressAutoHyphens/>
        <w:spacing w:line="240" w:lineRule="auto"/>
        <w:ind w:hanging="368"/>
        <w:jc w:val="center"/>
        <w:outlineLvl w:val="6"/>
        <w:rPr>
          <w:b/>
          <w:szCs w:val="24"/>
          <w:lang w:eastAsia="ar-SA"/>
        </w:rPr>
      </w:pPr>
    </w:p>
    <w:p w14:paraId="0325630F" w14:textId="77777777" w:rsidR="00E722F1" w:rsidRPr="001B3484" w:rsidRDefault="00E722F1" w:rsidP="0063272C">
      <w:pPr>
        <w:keepNext/>
        <w:widowControl w:val="0"/>
        <w:suppressAutoHyphens/>
        <w:spacing w:line="240" w:lineRule="auto"/>
        <w:ind w:hanging="368"/>
        <w:jc w:val="center"/>
        <w:outlineLvl w:val="6"/>
        <w:rPr>
          <w:b/>
          <w:szCs w:val="24"/>
          <w:lang w:eastAsia="ar-SA"/>
        </w:rPr>
      </w:pPr>
      <w:r w:rsidRPr="001B3484">
        <w:rPr>
          <w:b/>
          <w:szCs w:val="24"/>
          <w:lang w:eastAsia="ar-SA"/>
        </w:rPr>
        <w:t xml:space="preserve">АКТ № ______ от «___» ____________ 20__ г. </w:t>
      </w:r>
    </w:p>
    <w:p w14:paraId="4C55D5FE" w14:textId="77777777" w:rsidR="00E722F1" w:rsidRPr="001B3484" w:rsidRDefault="00E722F1" w:rsidP="0063272C">
      <w:pPr>
        <w:suppressAutoHyphens/>
        <w:spacing w:line="240" w:lineRule="auto"/>
        <w:ind w:firstLine="0"/>
        <w:jc w:val="center"/>
        <w:rPr>
          <w:b/>
          <w:szCs w:val="24"/>
          <w:lang w:eastAsia="ar-SA"/>
        </w:rPr>
      </w:pPr>
      <w:r w:rsidRPr="001B3484">
        <w:rPr>
          <w:b/>
          <w:szCs w:val="24"/>
          <w:lang w:eastAsia="ar-SA"/>
        </w:rPr>
        <w:t>об уничтожении криптографических ключей, содержащихся на ключевых носителях, и ключевых документов</w:t>
      </w:r>
    </w:p>
    <w:p w14:paraId="13FF5D2D" w14:textId="77777777" w:rsidR="00E722F1" w:rsidRPr="001B3484" w:rsidRDefault="00E722F1" w:rsidP="0063272C">
      <w:pPr>
        <w:suppressAutoHyphens/>
        <w:spacing w:line="240" w:lineRule="auto"/>
        <w:ind w:firstLine="0"/>
        <w:jc w:val="center"/>
        <w:rPr>
          <w:szCs w:val="24"/>
          <w:lang w:eastAsia="ar-SA"/>
        </w:rPr>
      </w:pPr>
      <w:r w:rsidRPr="001B3484">
        <w:rPr>
          <w:b/>
          <w:szCs w:val="24"/>
          <w:lang w:eastAsia="ar-SA"/>
        </w:rPr>
        <w:t>(форма)</w:t>
      </w:r>
    </w:p>
    <w:p w14:paraId="46A6410B" w14:textId="77777777" w:rsidR="00E722F1" w:rsidRPr="001B3484" w:rsidRDefault="00E722F1" w:rsidP="0063272C">
      <w:pPr>
        <w:suppressAutoHyphens/>
        <w:spacing w:line="240" w:lineRule="auto"/>
        <w:ind w:firstLine="0"/>
        <w:rPr>
          <w:szCs w:val="24"/>
          <w:lang w:eastAsia="ar-SA"/>
        </w:rPr>
      </w:pPr>
    </w:p>
    <w:p w14:paraId="731A1796" w14:textId="77777777" w:rsidR="00E722F1" w:rsidRPr="001B3484" w:rsidRDefault="00E722F1" w:rsidP="0063272C">
      <w:pPr>
        <w:suppressAutoHyphens/>
        <w:spacing w:line="240" w:lineRule="auto"/>
        <w:ind w:firstLine="567"/>
        <w:rPr>
          <w:szCs w:val="24"/>
          <w:lang w:eastAsia="ar-SA"/>
        </w:rPr>
      </w:pPr>
      <w:r w:rsidRPr="001B3484">
        <w:rPr>
          <w:szCs w:val="24"/>
          <w:lang w:eastAsia="ar-SA"/>
        </w:rPr>
        <w:t>Комиссия _______________________________________________ в составе:</w:t>
      </w:r>
    </w:p>
    <w:p w14:paraId="4B07D877" w14:textId="77777777" w:rsidR="00E722F1" w:rsidRPr="001B3484" w:rsidRDefault="00E722F1" w:rsidP="0063272C">
      <w:pPr>
        <w:suppressAutoHyphens/>
        <w:spacing w:line="240" w:lineRule="auto"/>
        <w:ind w:firstLine="0"/>
        <w:rPr>
          <w:i/>
          <w:szCs w:val="24"/>
          <w:lang w:eastAsia="ar-SA"/>
        </w:rPr>
      </w:pPr>
      <w:r w:rsidRPr="001B3484">
        <w:rPr>
          <w:i/>
          <w:szCs w:val="24"/>
          <w:lang w:eastAsia="ar-SA"/>
        </w:rPr>
        <w:tab/>
      </w:r>
      <w:r w:rsidRPr="001B3484">
        <w:rPr>
          <w:i/>
          <w:szCs w:val="24"/>
          <w:lang w:eastAsia="ar-SA"/>
        </w:rPr>
        <w:tab/>
      </w:r>
      <w:r w:rsidRPr="001B3484">
        <w:rPr>
          <w:i/>
          <w:szCs w:val="24"/>
          <w:lang w:eastAsia="ar-SA"/>
        </w:rPr>
        <w:tab/>
      </w:r>
      <w:r w:rsidRPr="001B3484">
        <w:rPr>
          <w:i/>
          <w:szCs w:val="24"/>
          <w:lang w:eastAsia="ar-SA"/>
        </w:rPr>
        <w:tab/>
      </w:r>
      <w:r w:rsidRPr="001B3484">
        <w:rPr>
          <w:i/>
          <w:szCs w:val="24"/>
          <w:lang w:eastAsia="ar-SA"/>
        </w:rPr>
        <w:tab/>
        <w:t>(название организации)</w:t>
      </w:r>
    </w:p>
    <w:p w14:paraId="07083A8E" w14:textId="77777777" w:rsidR="00E722F1" w:rsidRPr="001B3484" w:rsidRDefault="00E722F1" w:rsidP="0063272C">
      <w:pPr>
        <w:suppressAutoHyphens/>
        <w:spacing w:line="240" w:lineRule="auto"/>
        <w:ind w:firstLine="0"/>
        <w:rPr>
          <w:szCs w:val="24"/>
          <w:lang w:eastAsia="ar-SA"/>
        </w:rPr>
      </w:pPr>
      <w:r w:rsidRPr="001B3484">
        <w:rPr>
          <w:szCs w:val="24"/>
          <w:lang w:eastAsia="ar-SA"/>
        </w:rPr>
        <w:t>_____________________________________________________________________</w:t>
      </w:r>
    </w:p>
    <w:p w14:paraId="61BB0D96" w14:textId="77777777" w:rsidR="00E722F1" w:rsidRPr="001B3484" w:rsidRDefault="00E722F1" w:rsidP="0063272C">
      <w:pPr>
        <w:suppressAutoHyphens/>
        <w:spacing w:line="240" w:lineRule="auto"/>
        <w:ind w:firstLine="0"/>
        <w:rPr>
          <w:szCs w:val="24"/>
          <w:lang w:eastAsia="ar-SA"/>
        </w:rPr>
      </w:pPr>
      <w:r w:rsidRPr="001B3484">
        <w:rPr>
          <w:szCs w:val="24"/>
          <w:lang w:eastAsia="ar-SA"/>
        </w:rPr>
        <w:t>_____________________________________________________________________</w:t>
      </w:r>
    </w:p>
    <w:p w14:paraId="60050F94" w14:textId="77777777" w:rsidR="00E722F1" w:rsidRPr="001B3484" w:rsidRDefault="00E722F1" w:rsidP="0063272C">
      <w:pPr>
        <w:suppressAutoHyphens/>
        <w:spacing w:line="240" w:lineRule="auto"/>
        <w:ind w:firstLine="0"/>
        <w:rPr>
          <w:szCs w:val="24"/>
          <w:lang w:eastAsia="ar-SA"/>
        </w:rPr>
      </w:pPr>
      <w:r w:rsidRPr="001B3484">
        <w:rPr>
          <w:szCs w:val="24"/>
          <w:lang w:eastAsia="ar-SA"/>
        </w:rPr>
        <w:t>_____________________________________________________________________</w:t>
      </w:r>
    </w:p>
    <w:p w14:paraId="3D3383AC" w14:textId="77777777" w:rsidR="00E722F1" w:rsidRPr="001B3484" w:rsidRDefault="00E722F1" w:rsidP="0063272C">
      <w:pPr>
        <w:suppressAutoHyphens/>
        <w:spacing w:line="240" w:lineRule="auto"/>
        <w:ind w:firstLine="0"/>
        <w:rPr>
          <w:szCs w:val="24"/>
          <w:lang w:eastAsia="ar-SA"/>
        </w:rPr>
      </w:pPr>
      <w:r w:rsidRPr="001B3484">
        <w:rPr>
          <w:szCs w:val="24"/>
          <w:lang w:eastAsia="ar-SA"/>
        </w:rPr>
        <w:t>произвела уничтожение криптографических ключей, содержащихся на ключевых носителях, и ключевых документов:</w:t>
      </w:r>
    </w:p>
    <w:tbl>
      <w:tblPr>
        <w:tblW w:w="950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"/>
        <w:gridCol w:w="1275"/>
        <w:gridCol w:w="2054"/>
        <w:gridCol w:w="1276"/>
        <w:gridCol w:w="1377"/>
        <w:gridCol w:w="825"/>
        <w:gridCol w:w="2336"/>
      </w:tblGrid>
      <w:tr w:rsidR="00E722F1" w:rsidRPr="001B3484" w14:paraId="2A4A52A9" w14:textId="77777777" w:rsidTr="0063272C">
        <w:trPr>
          <w:jc w:val="center"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4F2E54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№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4B14C59" w14:textId="77777777" w:rsidR="00E722F1" w:rsidRPr="001B3484" w:rsidRDefault="00E722F1" w:rsidP="0063272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Учетный</w:t>
            </w:r>
          </w:p>
          <w:p w14:paraId="20CAA150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номер</w:t>
            </w:r>
          </w:p>
          <w:p w14:paraId="189B4FA2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ключевого</w:t>
            </w:r>
          </w:p>
          <w:p w14:paraId="194ABDF7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носителя</w:t>
            </w:r>
          </w:p>
          <w:p w14:paraId="6366647A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(документа)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297B8D" w14:textId="77777777" w:rsidR="00E722F1" w:rsidRPr="001B3484" w:rsidRDefault="00E722F1" w:rsidP="0063272C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Номер</w:t>
            </w:r>
          </w:p>
          <w:p w14:paraId="5475CB41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(идентификатор)</w:t>
            </w:r>
          </w:p>
          <w:p w14:paraId="46036031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криптографического</w:t>
            </w:r>
          </w:p>
          <w:p w14:paraId="0A8E2101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ключа, наименование</w:t>
            </w:r>
          </w:p>
          <w:p w14:paraId="0994D7BE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документа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25463A" w14:textId="77777777" w:rsidR="00E722F1" w:rsidRPr="001B3484" w:rsidRDefault="00E722F1" w:rsidP="0063272C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Владелец ключа</w:t>
            </w:r>
          </w:p>
          <w:p w14:paraId="6703ED5E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(документа)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B6283C" w14:textId="77777777" w:rsidR="00E722F1" w:rsidRPr="001B3484" w:rsidRDefault="00E722F1" w:rsidP="0063272C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Количество</w:t>
            </w:r>
          </w:p>
          <w:p w14:paraId="13324DA8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ключевых</w:t>
            </w:r>
          </w:p>
          <w:p w14:paraId="0BD9E0EE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носителей</w:t>
            </w:r>
          </w:p>
          <w:p w14:paraId="4096B518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(документов)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AE411E" w14:textId="77777777" w:rsidR="00E722F1" w:rsidRPr="001B3484" w:rsidRDefault="00E722F1" w:rsidP="0063272C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Номера</w:t>
            </w:r>
          </w:p>
          <w:p w14:paraId="68050F36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экземпляров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57970" w14:textId="77777777" w:rsidR="00E722F1" w:rsidRPr="001B3484" w:rsidRDefault="00E722F1" w:rsidP="0063272C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Всего</w:t>
            </w:r>
          </w:p>
          <w:p w14:paraId="29B089F7" w14:textId="77777777" w:rsidR="00E722F1" w:rsidRPr="001B3484" w:rsidRDefault="00E722F1" w:rsidP="0063272C">
            <w:pPr>
              <w:suppressAutoHyphens/>
              <w:autoSpaceDE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уничтожается ключей</w:t>
            </w:r>
          </w:p>
          <w:p w14:paraId="74A99F1F" w14:textId="77777777" w:rsidR="00E722F1" w:rsidRPr="001B3484" w:rsidRDefault="00E722F1" w:rsidP="0063272C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(документов)</w:t>
            </w:r>
          </w:p>
        </w:tc>
      </w:tr>
      <w:tr w:rsidR="00E722F1" w:rsidRPr="001B3484" w14:paraId="521B6B17" w14:textId="77777777" w:rsidTr="0063272C">
        <w:trPr>
          <w:jc w:val="center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</w:tcPr>
          <w:p w14:paraId="0051F48A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631F0F1F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</w:tcPr>
          <w:p w14:paraId="399412EC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0A6B6DD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16C1E892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14:paraId="2803E9EE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219FA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</w:tr>
      <w:tr w:rsidR="00E722F1" w:rsidRPr="001B3484" w14:paraId="74B54C8C" w14:textId="77777777" w:rsidTr="0063272C">
        <w:trPr>
          <w:jc w:val="center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</w:tcPr>
          <w:p w14:paraId="00E83CA8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686BB0B3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</w:tcPr>
          <w:p w14:paraId="0666C1A9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2F202E49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009C81B6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14:paraId="0F28D8C5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0B325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</w:tr>
      <w:tr w:rsidR="00E722F1" w:rsidRPr="001B3484" w14:paraId="32EBB2DF" w14:textId="77777777" w:rsidTr="0063272C">
        <w:trPr>
          <w:jc w:val="center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</w:tcPr>
          <w:p w14:paraId="6A467E98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14:paraId="2D738CD3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</w:tcPr>
          <w:p w14:paraId="44EE3AF1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14:paraId="0258038D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</w:tcPr>
          <w:p w14:paraId="058CDD17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14:paraId="080A7CEC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  <w:tc>
          <w:tcPr>
            <w:tcW w:w="23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731BC" w14:textId="77777777" w:rsidR="00E722F1" w:rsidRPr="001B3484" w:rsidRDefault="00E722F1" w:rsidP="0063272C">
            <w:pPr>
              <w:suppressLineNumbers/>
              <w:suppressAutoHyphens/>
              <w:snapToGrid w:val="0"/>
              <w:spacing w:line="240" w:lineRule="auto"/>
              <w:ind w:firstLine="0"/>
              <w:rPr>
                <w:szCs w:val="24"/>
                <w:lang w:eastAsia="ar-SA"/>
              </w:rPr>
            </w:pPr>
          </w:p>
        </w:tc>
      </w:tr>
    </w:tbl>
    <w:p w14:paraId="1739E317" w14:textId="77777777" w:rsidR="00E722F1" w:rsidRPr="001B3484" w:rsidRDefault="00E722F1" w:rsidP="0063272C">
      <w:pPr>
        <w:suppressAutoHyphens/>
        <w:spacing w:line="240" w:lineRule="auto"/>
        <w:ind w:firstLine="0"/>
        <w:rPr>
          <w:szCs w:val="24"/>
          <w:lang w:eastAsia="ar-SA"/>
        </w:rPr>
      </w:pPr>
    </w:p>
    <w:p w14:paraId="22C9A72C" w14:textId="77777777" w:rsidR="00E722F1" w:rsidRPr="001B3484" w:rsidRDefault="00E722F1" w:rsidP="0063272C">
      <w:pPr>
        <w:suppressAutoHyphens/>
        <w:spacing w:line="240" w:lineRule="auto"/>
        <w:ind w:firstLine="720"/>
        <w:rPr>
          <w:szCs w:val="24"/>
          <w:lang w:eastAsia="ar-SA"/>
        </w:rPr>
      </w:pPr>
      <w:r w:rsidRPr="001B3484">
        <w:rPr>
          <w:szCs w:val="24"/>
          <w:lang w:eastAsia="ar-SA"/>
        </w:rPr>
        <w:t>Всего уничтожено _______ криптографических ключей на _______ ключевых носителях.</w:t>
      </w:r>
    </w:p>
    <w:p w14:paraId="2D1F1735" w14:textId="77777777" w:rsidR="00E722F1" w:rsidRPr="001B3484" w:rsidRDefault="00E722F1" w:rsidP="0063272C">
      <w:pPr>
        <w:suppressAutoHyphens/>
        <w:spacing w:line="240" w:lineRule="auto"/>
        <w:ind w:firstLine="720"/>
        <w:rPr>
          <w:szCs w:val="24"/>
          <w:lang w:eastAsia="ar-SA"/>
        </w:rPr>
      </w:pPr>
      <w:r w:rsidRPr="001B3484">
        <w:rPr>
          <w:szCs w:val="24"/>
          <w:lang w:eastAsia="ar-SA"/>
        </w:rPr>
        <w:t>Уничтожение криптографических ключей выполнено путем их стирания (разрушения) по технологии, принятой для ключевых носителей многократного использования в соответствии с требованиями эксплуатационной и технической документации на соответствующие СКЗИ.</w:t>
      </w:r>
    </w:p>
    <w:p w14:paraId="1CCA0607" w14:textId="77777777" w:rsidR="00E722F1" w:rsidRPr="001B3484" w:rsidRDefault="00E722F1" w:rsidP="0063272C">
      <w:pPr>
        <w:suppressAutoHyphens/>
        <w:spacing w:line="240" w:lineRule="auto"/>
        <w:ind w:firstLine="720"/>
        <w:rPr>
          <w:szCs w:val="24"/>
          <w:lang w:eastAsia="ar-SA"/>
        </w:rPr>
      </w:pPr>
      <w:r w:rsidRPr="001B3484">
        <w:rPr>
          <w:szCs w:val="24"/>
          <w:lang w:eastAsia="ar-SA"/>
        </w:rPr>
        <w:t>Записи Акта сверены с записями в Журнале поэкземплярного учета СКЗИ, эксплуатационной и технической документации к ним, ключевых документов.</w:t>
      </w:r>
    </w:p>
    <w:p w14:paraId="0D55EFBF" w14:textId="77777777" w:rsidR="00E722F1" w:rsidRPr="001B3484" w:rsidRDefault="00E722F1" w:rsidP="0063272C">
      <w:pPr>
        <w:suppressAutoHyphens/>
        <w:spacing w:line="240" w:lineRule="auto"/>
        <w:ind w:firstLine="720"/>
        <w:rPr>
          <w:szCs w:val="24"/>
          <w:lang w:eastAsia="ar-SA"/>
        </w:rPr>
      </w:pPr>
    </w:p>
    <w:p w14:paraId="34DB2484" w14:textId="77777777" w:rsidR="00E722F1" w:rsidRPr="001B3484" w:rsidRDefault="00E722F1" w:rsidP="0063272C">
      <w:pPr>
        <w:suppressAutoHyphens/>
        <w:spacing w:line="240" w:lineRule="auto"/>
        <w:ind w:firstLine="720"/>
        <w:rPr>
          <w:szCs w:val="24"/>
          <w:lang w:eastAsia="ar-SA"/>
        </w:rPr>
      </w:pPr>
      <w:r w:rsidRPr="001B3484">
        <w:rPr>
          <w:szCs w:val="24"/>
          <w:lang w:eastAsia="ar-SA"/>
        </w:rPr>
        <w:t xml:space="preserve">Факт списания с учета ключевых носителей в Журнале поэкземплярного учета СКЗИ, эксплуатационной и технической документации к ним, ключевых документов </w:t>
      </w:r>
      <w:r w:rsidRPr="001B3484">
        <w:rPr>
          <w:b/>
          <w:szCs w:val="24"/>
          <w:lang w:eastAsia="ar-SA"/>
        </w:rPr>
        <w:t>подтверждаю</w:t>
      </w:r>
      <w:r w:rsidRPr="001B3484">
        <w:rPr>
          <w:szCs w:val="24"/>
          <w:lang w:eastAsia="ar-SA"/>
        </w:rPr>
        <w:t>:</w:t>
      </w:r>
    </w:p>
    <w:p w14:paraId="5614A349" w14:textId="77777777" w:rsidR="00E722F1" w:rsidRPr="001B3484" w:rsidRDefault="00E722F1" w:rsidP="0063272C">
      <w:pPr>
        <w:tabs>
          <w:tab w:val="left" w:pos="2835"/>
        </w:tabs>
        <w:suppressAutoHyphens/>
        <w:spacing w:line="240" w:lineRule="auto"/>
        <w:ind w:firstLine="0"/>
        <w:rPr>
          <w:szCs w:val="24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63"/>
      </w:tblGrid>
      <w:tr w:rsidR="00E722F1" w:rsidRPr="001B3484" w14:paraId="7E175A06" w14:textId="77777777" w:rsidTr="00C8516D">
        <w:tc>
          <w:tcPr>
            <w:tcW w:w="4644" w:type="dxa"/>
          </w:tcPr>
          <w:p w14:paraId="70C8FE5C" w14:textId="77777777" w:rsidR="00E722F1" w:rsidRPr="001B3484" w:rsidRDefault="00E722F1" w:rsidP="0063272C">
            <w:pPr>
              <w:suppressAutoHyphens/>
              <w:spacing w:line="240" w:lineRule="auto"/>
              <w:ind w:firstLine="0"/>
              <w:jc w:val="left"/>
              <w:rPr>
                <w:szCs w:val="24"/>
                <w:lang w:eastAsia="ar-SA"/>
              </w:rPr>
            </w:pPr>
            <w:r w:rsidRPr="001B3484">
              <w:rPr>
                <w:szCs w:val="24"/>
                <w:lang w:eastAsia="ar-SA"/>
              </w:rPr>
              <w:t>Ответственный за</w:t>
            </w:r>
            <w:r w:rsidRPr="001B3484">
              <w:rPr>
                <w:b/>
                <w:szCs w:val="24"/>
              </w:rPr>
              <w:t xml:space="preserve"> </w:t>
            </w:r>
            <w:r w:rsidRPr="001B3484">
              <w:rPr>
                <w:szCs w:val="24"/>
              </w:rPr>
              <w:t>обеспечение функционирования и безопасности криптосредств</w:t>
            </w:r>
          </w:p>
        </w:tc>
        <w:tc>
          <w:tcPr>
            <w:tcW w:w="4963" w:type="dxa"/>
          </w:tcPr>
          <w:p w14:paraId="69D2FD44" w14:textId="77777777" w:rsidR="00E722F1" w:rsidRPr="001B3484" w:rsidRDefault="00E722F1" w:rsidP="0063272C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color w:val="000000"/>
                <w:szCs w:val="24"/>
                <w:lang w:eastAsia="ar-SA"/>
              </w:rPr>
            </w:pPr>
          </w:p>
          <w:p w14:paraId="5E4AFEA1" w14:textId="77777777" w:rsidR="00E722F1" w:rsidRPr="001B3484" w:rsidRDefault="00E722F1" w:rsidP="0063272C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color w:val="000000"/>
                <w:szCs w:val="24"/>
                <w:lang w:eastAsia="ar-SA"/>
              </w:rPr>
            </w:pPr>
            <w:r w:rsidRPr="001B3484">
              <w:rPr>
                <w:color w:val="000000"/>
                <w:szCs w:val="24"/>
                <w:lang w:eastAsia="ar-SA"/>
              </w:rPr>
              <w:t>____________________/___________________</w:t>
            </w:r>
          </w:p>
        </w:tc>
      </w:tr>
    </w:tbl>
    <w:p w14:paraId="60E59BD4" w14:textId="77777777" w:rsidR="00E722F1" w:rsidRPr="001B3484" w:rsidRDefault="00E722F1" w:rsidP="0063272C">
      <w:pPr>
        <w:suppressAutoHyphens/>
        <w:spacing w:line="240" w:lineRule="auto"/>
        <w:ind w:firstLine="0"/>
        <w:rPr>
          <w:szCs w:val="24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E722F1" w:rsidRPr="001B3484" w14:paraId="507898BB" w14:textId="77777777" w:rsidTr="00C8516D">
        <w:tc>
          <w:tcPr>
            <w:tcW w:w="4503" w:type="dxa"/>
          </w:tcPr>
          <w:p w14:paraId="6397F366" w14:textId="77777777" w:rsidR="00E722F1" w:rsidRPr="001B3484" w:rsidRDefault="00E722F1" w:rsidP="0063272C">
            <w:pPr>
              <w:suppressAutoHyphens/>
              <w:snapToGrid w:val="0"/>
              <w:spacing w:line="240" w:lineRule="auto"/>
              <w:ind w:firstLine="0"/>
              <w:rPr>
                <w:color w:val="000000"/>
                <w:szCs w:val="24"/>
                <w:lang w:eastAsia="ar-SA"/>
              </w:rPr>
            </w:pPr>
            <w:r w:rsidRPr="001B3484">
              <w:rPr>
                <w:color w:val="000000"/>
                <w:szCs w:val="24"/>
                <w:lang w:eastAsia="ar-SA"/>
              </w:rPr>
              <w:t>Члены комиссии:</w:t>
            </w:r>
          </w:p>
        </w:tc>
        <w:tc>
          <w:tcPr>
            <w:tcW w:w="5244" w:type="dxa"/>
          </w:tcPr>
          <w:p w14:paraId="576172A9" w14:textId="77777777" w:rsidR="00E722F1" w:rsidRPr="001B3484" w:rsidRDefault="00E722F1" w:rsidP="0063272C">
            <w:pPr>
              <w:suppressAutoHyphens/>
              <w:snapToGrid w:val="0"/>
              <w:spacing w:line="240" w:lineRule="auto"/>
              <w:ind w:firstLine="0"/>
              <w:jc w:val="left"/>
              <w:rPr>
                <w:color w:val="000000"/>
                <w:szCs w:val="24"/>
                <w:lang w:eastAsia="ar-SA"/>
              </w:rPr>
            </w:pPr>
          </w:p>
        </w:tc>
      </w:tr>
      <w:tr w:rsidR="00E722F1" w:rsidRPr="001B3484" w14:paraId="0C0CED6B" w14:textId="77777777" w:rsidTr="00C8516D">
        <w:tc>
          <w:tcPr>
            <w:tcW w:w="4503" w:type="dxa"/>
          </w:tcPr>
          <w:p w14:paraId="3D8827E2" w14:textId="77777777" w:rsidR="00E722F1" w:rsidRPr="001B3484" w:rsidRDefault="00E722F1" w:rsidP="0063272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Cs w:val="24"/>
                <w:lang w:eastAsia="ar-SA"/>
              </w:rPr>
            </w:pPr>
          </w:p>
          <w:p w14:paraId="2B6EDCCC" w14:textId="77777777" w:rsidR="00E722F1" w:rsidRPr="001B3484" w:rsidRDefault="00E722F1" w:rsidP="0063272C">
            <w:pPr>
              <w:suppressAutoHyphens/>
              <w:spacing w:line="240" w:lineRule="auto"/>
              <w:ind w:firstLine="0"/>
              <w:jc w:val="left"/>
              <w:rPr>
                <w:color w:val="000000"/>
                <w:szCs w:val="24"/>
                <w:lang w:eastAsia="ar-SA"/>
              </w:rPr>
            </w:pPr>
          </w:p>
          <w:p w14:paraId="571953D4" w14:textId="77777777" w:rsidR="00E722F1" w:rsidRPr="001B3484" w:rsidRDefault="00E722F1" w:rsidP="0063272C">
            <w:pPr>
              <w:suppressAutoHyphens/>
              <w:spacing w:before="120" w:line="240" w:lineRule="auto"/>
              <w:ind w:firstLine="0"/>
              <w:jc w:val="right"/>
              <w:rPr>
                <w:color w:val="000000"/>
                <w:szCs w:val="24"/>
                <w:lang w:val="en-US" w:eastAsia="ar-SA"/>
              </w:rPr>
            </w:pPr>
          </w:p>
          <w:p w14:paraId="01B1BE11" w14:textId="77777777" w:rsidR="00E722F1" w:rsidRPr="001B3484" w:rsidRDefault="00E722F1" w:rsidP="0063272C">
            <w:pPr>
              <w:tabs>
                <w:tab w:val="left" w:pos="1230"/>
              </w:tabs>
              <w:ind w:firstLine="0"/>
              <w:rPr>
                <w:szCs w:val="24"/>
                <w:lang w:val="en-US" w:eastAsia="ar-SA"/>
              </w:rPr>
            </w:pPr>
          </w:p>
        </w:tc>
        <w:tc>
          <w:tcPr>
            <w:tcW w:w="5244" w:type="dxa"/>
          </w:tcPr>
          <w:p w14:paraId="1AD541AF" w14:textId="77777777" w:rsidR="00E722F1" w:rsidRPr="001B3484" w:rsidRDefault="00E722F1" w:rsidP="0063272C">
            <w:pPr>
              <w:suppressAutoHyphens/>
              <w:snapToGrid w:val="0"/>
              <w:spacing w:before="120" w:after="120" w:line="240" w:lineRule="auto"/>
              <w:ind w:firstLine="0"/>
              <w:jc w:val="center"/>
              <w:rPr>
                <w:color w:val="000000"/>
                <w:szCs w:val="24"/>
                <w:lang w:eastAsia="ar-SA"/>
              </w:rPr>
            </w:pPr>
            <w:r w:rsidRPr="001B3484">
              <w:rPr>
                <w:color w:val="000000"/>
                <w:szCs w:val="24"/>
                <w:lang w:eastAsia="ar-SA"/>
              </w:rPr>
              <w:t>____________________/_________________</w:t>
            </w:r>
          </w:p>
          <w:p w14:paraId="02459033" w14:textId="77777777" w:rsidR="00E722F1" w:rsidRPr="001B3484" w:rsidRDefault="00E722F1" w:rsidP="0063272C">
            <w:pPr>
              <w:suppressAutoHyphens/>
              <w:spacing w:before="120" w:after="120" w:line="240" w:lineRule="auto"/>
              <w:ind w:firstLine="0"/>
              <w:jc w:val="center"/>
              <w:rPr>
                <w:color w:val="000000"/>
                <w:szCs w:val="24"/>
                <w:lang w:eastAsia="ar-SA"/>
              </w:rPr>
            </w:pPr>
            <w:r w:rsidRPr="001B3484">
              <w:rPr>
                <w:color w:val="000000"/>
                <w:szCs w:val="24"/>
                <w:lang w:eastAsia="ar-SA"/>
              </w:rPr>
              <w:t>____________________/_________________</w:t>
            </w:r>
          </w:p>
          <w:p w14:paraId="41B9B2CB" w14:textId="77777777" w:rsidR="00E722F1" w:rsidRPr="001B3484" w:rsidRDefault="00E722F1" w:rsidP="0063272C">
            <w:pPr>
              <w:suppressAutoHyphens/>
              <w:spacing w:before="120" w:after="120" w:line="240" w:lineRule="auto"/>
              <w:ind w:firstLine="0"/>
              <w:jc w:val="center"/>
              <w:rPr>
                <w:color w:val="000000"/>
                <w:szCs w:val="24"/>
                <w:lang w:eastAsia="ar-SA"/>
              </w:rPr>
            </w:pPr>
            <w:r w:rsidRPr="001B3484">
              <w:rPr>
                <w:color w:val="000000"/>
                <w:szCs w:val="24"/>
                <w:lang w:eastAsia="ar-SA"/>
              </w:rPr>
              <w:t>____________________/_________________</w:t>
            </w:r>
          </w:p>
        </w:tc>
      </w:tr>
    </w:tbl>
    <w:p w14:paraId="66FCD9EA" w14:textId="77777777" w:rsidR="00492F5D" w:rsidRPr="001B3484" w:rsidRDefault="00492F5D" w:rsidP="00935776">
      <w:pPr>
        <w:suppressAutoHyphens/>
        <w:spacing w:line="240" w:lineRule="auto"/>
        <w:ind w:firstLine="567"/>
        <w:jc w:val="right"/>
        <w:rPr>
          <w:szCs w:val="24"/>
        </w:rPr>
        <w:sectPr w:rsidR="00492F5D" w:rsidRPr="001B3484" w:rsidSect="0063272C">
          <w:footerReference w:type="default" r:id="rId15"/>
          <w:pgSz w:w="11906" w:h="16838"/>
          <w:pgMar w:top="567" w:right="1134" w:bottom="567" w:left="1134" w:header="0" w:footer="153" w:gutter="0"/>
          <w:cols w:space="708"/>
          <w:titlePg/>
          <w:docGrid w:linePitch="360"/>
        </w:sectPr>
      </w:pPr>
    </w:p>
    <w:p w14:paraId="35343021" w14:textId="77777777" w:rsidR="004A72EB" w:rsidRPr="001B3484" w:rsidRDefault="004A72EB" w:rsidP="00320926">
      <w:pPr>
        <w:widowControl w:val="0"/>
        <w:suppressLineNumbers/>
        <w:suppressAutoHyphens/>
        <w:snapToGrid w:val="0"/>
        <w:spacing w:line="240" w:lineRule="auto"/>
        <w:jc w:val="right"/>
        <w:rPr>
          <w:szCs w:val="24"/>
        </w:rPr>
      </w:pPr>
    </w:p>
    <w:p w14:paraId="0D40E11E" w14:textId="1852A297" w:rsidR="00492F5D" w:rsidRPr="001B3484" w:rsidRDefault="00492F5D" w:rsidP="00320926">
      <w:pPr>
        <w:widowControl w:val="0"/>
        <w:suppressLineNumbers/>
        <w:suppressAutoHyphens/>
        <w:snapToGrid w:val="0"/>
        <w:spacing w:line="240" w:lineRule="auto"/>
        <w:jc w:val="right"/>
        <w:rPr>
          <w:szCs w:val="24"/>
        </w:rPr>
      </w:pPr>
      <w:r w:rsidRPr="001B3484">
        <w:rPr>
          <w:szCs w:val="24"/>
        </w:rPr>
        <w:t xml:space="preserve">Приложение </w:t>
      </w:r>
      <w:r w:rsidR="00935776" w:rsidRPr="001B3484">
        <w:rPr>
          <w:szCs w:val="24"/>
        </w:rPr>
        <w:t>7</w:t>
      </w:r>
    </w:p>
    <w:p w14:paraId="0D090016" w14:textId="671B2630" w:rsidR="00492F5D" w:rsidRPr="001B3484" w:rsidRDefault="00492F5D" w:rsidP="00492F5D">
      <w:pPr>
        <w:widowControl w:val="0"/>
        <w:suppressLineNumbers/>
        <w:suppressAutoHyphens/>
        <w:snapToGrid w:val="0"/>
        <w:jc w:val="right"/>
        <w:rPr>
          <w:rFonts w:eastAsia="Andale Sans UI"/>
          <w:kern w:val="1"/>
          <w:szCs w:val="24"/>
          <w:lang w:eastAsia="ar-SA"/>
        </w:rPr>
      </w:pPr>
      <w:r w:rsidRPr="001B3484">
        <w:rPr>
          <w:szCs w:val="24"/>
        </w:rPr>
        <w:t xml:space="preserve">к </w:t>
      </w:r>
      <w:r w:rsidR="0090188D" w:rsidRPr="001B3484">
        <w:rPr>
          <w:szCs w:val="24"/>
        </w:rPr>
        <w:t>Распоряжению</w:t>
      </w:r>
      <w:r w:rsidRPr="001B3484">
        <w:rPr>
          <w:szCs w:val="24"/>
        </w:rPr>
        <w:t xml:space="preserve"> </w:t>
      </w:r>
      <w:r w:rsidR="003378A1">
        <w:rPr>
          <w:szCs w:val="24"/>
        </w:rPr>
        <w:t>№ 26 от 04.04. 2024</w:t>
      </w:r>
      <w:r w:rsidR="009A6DD5" w:rsidRPr="001B3484">
        <w:rPr>
          <w:szCs w:val="24"/>
        </w:rPr>
        <w:t xml:space="preserve"> г.</w:t>
      </w:r>
    </w:p>
    <w:p w14:paraId="2D550AB5" w14:textId="77777777" w:rsidR="00492F5D" w:rsidRPr="001B3484" w:rsidRDefault="00492F5D" w:rsidP="004A72EB">
      <w:pPr>
        <w:keepNext/>
        <w:widowControl w:val="0"/>
        <w:suppressAutoHyphens/>
        <w:ind w:left="382" w:hanging="368"/>
        <w:jc w:val="center"/>
        <w:outlineLvl w:val="6"/>
        <w:rPr>
          <w:bCs/>
          <w:szCs w:val="24"/>
          <w:lang w:eastAsia="ar-SA"/>
        </w:rPr>
      </w:pPr>
    </w:p>
    <w:p w14:paraId="32889CDE" w14:textId="77777777" w:rsidR="00492F5D" w:rsidRPr="001B3484" w:rsidRDefault="00492F5D" w:rsidP="004A72EB">
      <w:pPr>
        <w:widowControl w:val="0"/>
        <w:tabs>
          <w:tab w:val="left" w:pos="0"/>
        </w:tabs>
        <w:suppressAutoHyphens/>
        <w:autoSpaceDE w:val="0"/>
        <w:ind w:left="382" w:hanging="368"/>
        <w:jc w:val="center"/>
        <w:outlineLvl w:val="0"/>
        <w:rPr>
          <w:rFonts w:eastAsia="Times New Roman"/>
          <w:bCs/>
          <w:caps/>
          <w:szCs w:val="24"/>
        </w:rPr>
      </w:pPr>
    </w:p>
    <w:p w14:paraId="3DF6C5B1" w14:textId="77777777" w:rsidR="00492F5D" w:rsidRPr="001B3484" w:rsidRDefault="00492F5D" w:rsidP="004A72EB">
      <w:pPr>
        <w:widowControl w:val="0"/>
        <w:tabs>
          <w:tab w:val="left" w:pos="0"/>
        </w:tabs>
        <w:suppressAutoHyphens/>
        <w:autoSpaceDE w:val="0"/>
        <w:ind w:left="382" w:hanging="368"/>
        <w:jc w:val="center"/>
        <w:outlineLvl w:val="0"/>
        <w:rPr>
          <w:rFonts w:eastAsia="Times New Roman"/>
          <w:bCs/>
          <w:caps/>
          <w:szCs w:val="24"/>
        </w:rPr>
      </w:pPr>
    </w:p>
    <w:p w14:paraId="3F0AF75C" w14:textId="77777777" w:rsidR="00492F5D" w:rsidRPr="001B3484" w:rsidRDefault="00492F5D" w:rsidP="004A72EB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ind w:left="382" w:hanging="368"/>
        <w:jc w:val="center"/>
        <w:outlineLvl w:val="0"/>
        <w:rPr>
          <w:rFonts w:eastAsia="Times New Roman"/>
          <w:bCs/>
          <w:caps/>
          <w:szCs w:val="24"/>
        </w:rPr>
      </w:pPr>
    </w:p>
    <w:p w14:paraId="22C05905" w14:textId="77777777" w:rsidR="00492F5D" w:rsidRPr="001B3484" w:rsidRDefault="00492F5D" w:rsidP="004A72EB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ind w:left="382" w:hanging="368"/>
        <w:jc w:val="center"/>
        <w:outlineLvl w:val="0"/>
        <w:rPr>
          <w:rFonts w:eastAsia="Times New Roman"/>
          <w:bCs/>
          <w:caps/>
          <w:szCs w:val="24"/>
        </w:rPr>
      </w:pPr>
    </w:p>
    <w:p w14:paraId="4823CB10" w14:textId="77777777" w:rsidR="00492F5D" w:rsidRPr="001B3484" w:rsidRDefault="00492F5D" w:rsidP="004A72EB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ind w:left="382" w:hanging="368"/>
        <w:jc w:val="center"/>
        <w:outlineLvl w:val="0"/>
        <w:rPr>
          <w:rFonts w:eastAsia="Times New Roman"/>
          <w:bCs/>
          <w:caps/>
          <w:szCs w:val="24"/>
        </w:rPr>
      </w:pPr>
    </w:p>
    <w:p w14:paraId="20321223" w14:textId="77777777" w:rsidR="00492F5D" w:rsidRPr="001B3484" w:rsidRDefault="00492F5D" w:rsidP="00492F5D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line="240" w:lineRule="auto"/>
        <w:ind w:firstLine="0"/>
        <w:jc w:val="center"/>
        <w:outlineLvl w:val="0"/>
        <w:rPr>
          <w:rFonts w:eastAsia="Times New Roman"/>
          <w:b/>
          <w:caps/>
          <w:szCs w:val="24"/>
        </w:rPr>
      </w:pPr>
      <w:r w:rsidRPr="001B3484">
        <w:rPr>
          <w:rFonts w:eastAsia="Times New Roman"/>
          <w:b/>
          <w:caps/>
          <w:szCs w:val="24"/>
        </w:rPr>
        <w:t>технический (аппаратный) Журнал СкЗИ (форма)</w:t>
      </w:r>
    </w:p>
    <w:p w14:paraId="3BEE7CB7" w14:textId="77777777" w:rsidR="00492F5D" w:rsidRPr="001B3484" w:rsidRDefault="00492F5D" w:rsidP="004A72EB">
      <w:pPr>
        <w:ind w:firstLine="0"/>
        <w:jc w:val="center"/>
        <w:rPr>
          <w:szCs w:val="24"/>
        </w:rPr>
      </w:pPr>
    </w:p>
    <w:p w14:paraId="47335491" w14:textId="77777777" w:rsidR="00492F5D" w:rsidRPr="001B3484" w:rsidRDefault="00492F5D" w:rsidP="004A72EB">
      <w:pPr>
        <w:ind w:firstLine="0"/>
        <w:jc w:val="center"/>
        <w:rPr>
          <w:szCs w:val="24"/>
        </w:rPr>
      </w:pPr>
    </w:p>
    <w:p w14:paraId="17402195" w14:textId="77777777" w:rsidR="00492F5D" w:rsidRPr="001B3484" w:rsidRDefault="00492F5D" w:rsidP="00492F5D">
      <w:pPr>
        <w:widowControl w:val="0"/>
        <w:numPr>
          <w:ilvl w:val="0"/>
          <w:numId w:val="12"/>
        </w:numPr>
        <w:suppressAutoHyphens/>
        <w:autoSpaceDE w:val="0"/>
        <w:ind w:firstLine="0"/>
        <w:jc w:val="center"/>
        <w:rPr>
          <w:szCs w:val="24"/>
        </w:rPr>
      </w:pPr>
      <w:r w:rsidRPr="001B3484">
        <w:rPr>
          <w:szCs w:val="24"/>
        </w:rPr>
        <w:t>Журнал начат «____» ______________________ 20___ г. Журнал завершен «</w:t>
      </w:r>
      <w:r w:rsidR="00F94D16" w:rsidRPr="001B3484">
        <w:rPr>
          <w:szCs w:val="24"/>
        </w:rPr>
        <w:t>____» ______________________ 20_</w:t>
      </w:r>
      <w:r w:rsidRPr="001B3484">
        <w:rPr>
          <w:szCs w:val="24"/>
        </w:rPr>
        <w:t>__г.</w:t>
      </w:r>
    </w:p>
    <w:p w14:paraId="125521FB" w14:textId="77777777" w:rsidR="00492F5D" w:rsidRPr="001B3484" w:rsidRDefault="00492F5D" w:rsidP="00492F5D">
      <w:pPr>
        <w:widowControl w:val="0"/>
        <w:numPr>
          <w:ilvl w:val="0"/>
          <w:numId w:val="12"/>
        </w:numPr>
        <w:suppressAutoHyphens/>
        <w:autoSpaceDE w:val="0"/>
        <w:ind w:firstLine="0"/>
        <w:jc w:val="center"/>
        <w:rPr>
          <w:szCs w:val="24"/>
        </w:rPr>
      </w:pPr>
      <w:r w:rsidRPr="001B3484">
        <w:rPr>
          <w:szCs w:val="24"/>
        </w:rPr>
        <w:t>___________________________________ /Должность/ ________________________________________ /Должность/</w:t>
      </w:r>
    </w:p>
    <w:p w14:paraId="67054D48" w14:textId="77777777" w:rsidR="00492F5D" w:rsidRPr="001B3484" w:rsidRDefault="00492F5D" w:rsidP="00492F5D">
      <w:pPr>
        <w:widowControl w:val="0"/>
        <w:numPr>
          <w:ilvl w:val="0"/>
          <w:numId w:val="12"/>
        </w:numPr>
        <w:suppressAutoHyphens/>
        <w:autoSpaceDE w:val="0"/>
        <w:ind w:firstLine="0"/>
        <w:jc w:val="center"/>
        <w:rPr>
          <w:szCs w:val="24"/>
        </w:rPr>
      </w:pPr>
      <w:r w:rsidRPr="001B3484">
        <w:rPr>
          <w:szCs w:val="24"/>
        </w:rPr>
        <w:t>_________________________ / ФИО должностного лица /__________________________ / ФИО должностного лица /</w:t>
      </w:r>
    </w:p>
    <w:p w14:paraId="5172BEB6" w14:textId="77777777" w:rsidR="00492F5D" w:rsidRPr="001B3484" w:rsidRDefault="00492F5D" w:rsidP="004A72EB">
      <w:pPr>
        <w:ind w:firstLine="0"/>
        <w:jc w:val="center"/>
        <w:rPr>
          <w:szCs w:val="24"/>
        </w:rPr>
      </w:pPr>
    </w:p>
    <w:p w14:paraId="3A0B3A1D" w14:textId="77777777" w:rsidR="00492F5D" w:rsidRPr="001B3484" w:rsidRDefault="00492F5D" w:rsidP="004A72EB">
      <w:pPr>
        <w:ind w:firstLine="0"/>
        <w:jc w:val="center"/>
        <w:rPr>
          <w:szCs w:val="24"/>
        </w:rPr>
      </w:pPr>
    </w:p>
    <w:p w14:paraId="5BC136E3" w14:textId="77777777" w:rsidR="00492F5D" w:rsidRPr="001B3484" w:rsidRDefault="00492F5D" w:rsidP="004A72EB">
      <w:pPr>
        <w:ind w:firstLine="0"/>
        <w:jc w:val="center"/>
        <w:rPr>
          <w:szCs w:val="24"/>
        </w:rPr>
      </w:pPr>
    </w:p>
    <w:p w14:paraId="1E637FD4" w14:textId="77777777" w:rsidR="00492F5D" w:rsidRPr="001B3484" w:rsidRDefault="00492F5D" w:rsidP="004A72EB">
      <w:pPr>
        <w:ind w:firstLine="0"/>
        <w:jc w:val="center"/>
        <w:rPr>
          <w:szCs w:val="24"/>
        </w:rPr>
      </w:pPr>
    </w:p>
    <w:p w14:paraId="6A2BA7ED" w14:textId="77777777" w:rsidR="00492F5D" w:rsidRPr="001B3484" w:rsidRDefault="00492F5D" w:rsidP="004A72EB">
      <w:pPr>
        <w:ind w:firstLine="0"/>
        <w:jc w:val="center"/>
        <w:rPr>
          <w:szCs w:val="24"/>
        </w:rPr>
      </w:pPr>
    </w:p>
    <w:p w14:paraId="27D62CFB" w14:textId="77777777" w:rsidR="00492F5D" w:rsidRPr="001B3484" w:rsidRDefault="00492F5D" w:rsidP="00492F5D">
      <w:pPr>
        <w:widowControl w:val="0"/>
        <w:numPr>
          <w:ilvl w:val="0"/>
          <w:numId w:val="12"/>
        </w:numPr>
        <w:suppressAutoHyphens/>
        <w:autoSpaceDE w:val="0"/>
        <w:ind w:firstLine="0"/>
        <w:jc w:val="center"/>
        <w:rPr>
          <w:szCs w:val="24"/>
        </w:rPr>
      </w:pPr>
      <w:r w:rsidRPr="001B3484">
        <w:rPr>
          <w:szCs w:val="24"/>
        </w:rPr>
        <w:t>На _____ листах</w:t>
      </w:r>
    </w:p>
    <w:p w14:paraId="5E8852A7" w14:textId="77777777" w:rsidR="00492F5D" w:rsidRPr="001B3484" w:rsidRDefault="00492F5D" w:rsidP="004A72EB">
      <w:pPr>
        <w:widowControl w:val="0"/>
        <w:suppressAutoHyphens/>
        <w:autoSpaceDE w:val="0"/>
        <w:ind w:firstLine="0"/>
        <w:jc w:val="center"/>
        <w:rPr>
          <w:szCs w:val="24"/>
        </w:rPr>
      </w:pPr>
    </w:p>
    <w:p w14:paraId="2ED7B6B9" w14:textId="77777777" w:rsidR="00492F5D" w:rsidRPr="001B3484" w:rsidRDefault="00492F5D" w:rsidP="004A72EB">
      <w:pPr>
        <w:widowControl w:val="0"/>
        <w:suppressAutoHyphens/>
        <w:autoSpaceDE w:val="0"/>
        <w:ind w:firstLine="0"/>
        <w:jc w:val="center"/>
        <w:rPr>
          <w:szCs w:val="24"/>
        </w:rPr>
      </w:pPr>
    </w:p>
    <w:p w14:paraId="248999D2" w14:textId="77777777" w:rsidR="00492F5D" w:rsidRPr="001B3484" w:rsidRDefault="00492F5D" w:rsidP="004A72EB">
      <w:pPr>
        <w:widowControl w:val="0"/>
        <w:suppressAutoHyphens/>
        <w:autoSpaceDE w:val="0"/>
        <w:ind w:firstLine="0"/>
        <w:jc w:val="center"/>
        <w:rPr>
          <w:szCs w:val="24"/>
        </w:rPr>
      </w:pPr>
    </w:p>
    <w:p w14:paraId="4DDED31F" w14:textId="77777777" w:rsidR="00492F5D" w:rsidRPr="001B3484" w:rsidRDefault="00C20CA1" w:rsidP="00492F5D">
      <w:pPr>
        <w:widowControl w:val="0"/>
        <w:suppressAutoHyphens/>
        <w:autoSpaceDE w:val="0"/>
        <w:ind w:firstLine="0"/>
        <w:jc w:val="center"/>
        <w:rPr>
          <w:b/>
          <w:szCs w:val="24"/>
        </w:rPr>
      </w:pPr>
      <w:r w:rsidRPr="001B3484">
        <w:rPr>
          <w:b/>
          <w:szCs w:val="24"/>
        </w:rPr>
        <w:t>20__ год</w:t>
      </w:r>
    </w:p>
    <w:p w14:paraId="78563130" w14:textId="77777777" w:rsidR="00492F5D" w:rsidRPr="001B3484" w:rsidRDefault="00492F5D" w:rsidP="00492F5D">
      <w:pPr>
        <w:rPr>
          <w:szCs w:val="24"/>
        </w:rPr>
        <w:sectPr w:rsidR="00492F5D" w:rsidRPr="001B3484" w:rsidSect="00492F5D">
          <w:pgSz w:w="16838" w:h="11906" w:orient="landscape"/>
          <w:pgMar w:top="567" w:right="567" w:bottom="1134" w:left="567" w:header="0" w:footer="151" w:gutter="0"/>
          <w:cols w:space="708"/>
          <w:titlePg/>
          <w:docGrid w:linePitch="360"/>
        </w:sectPr>
      </w:pPr>
    </w:p>
    <w:tbl>
      <w:tblPr>
        <w:tblW w:w="150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990"/>
        <w:gridCol w:w="1701"/>
        <w:gridCol w:w="1559"/>
        <w:gridCol w:w="1985"/>
        <w:gridCol w:w="2126"/>
        <w:gridCol w:w="1134"/>
        <w:gridCol w:w="1417"/>
        <w:gridCol w:w="1338"/>
      </w:tblGrid>
      <w:tr w:rsidR="00492F5D" w:rsidRPr="001B3484" w14:paraId="3D47052A" w14:textId="77777777" w:rsidTr="00C8516D">
        <w:trPr>
          <w:trHeight w:val="57"/>
          <w:tblHeader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A9F1FB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lastRenderedPageBreak/>
              <w:t>№ п/п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B4E142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Дата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14:paraId="053267DD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color w:val="22272F"/>
                <w:szCs w:val="24"/>
                <w:shd w:val="clear" w:color="auto" w:fill="FFFFFF"/>
              </w:rPr>
            </w:pPr>
            <w:r w:rsidRPr="001B3484">
              <w:rPr>
                <w:color w:val="22272F"/>
                <w:szCs w:val="24"/>
                <w:shd w:val="clear" w:color="auto" w:fill="FFFFFF"/>
              </w:rPr>
              <w:t>Тип и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серийные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номера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используемых СКЗИ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9C73650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color w:val="22272F"/>
                <w:szCs w:val="24"/>
                <w:shd w:val="clear" w:color="auto" w:fill="FFFFFF"/>
              </w:rPr>
              <w:t>Записи по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обслуживанию СКЗИ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6A7BA1A2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color w:val="22272F"/>
                <w:szCs w:val="24"/>
                <w:shd w:val="clear" w:color="auto" w:fill="FFFFFF"/>
              </w:rPr>
              <w:t>Используемые криптоключи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3F4A662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color w:val="22272F"/>
                <w:szCs w:val="24"/>
                <w:shd w:val="clear" w:color="auto" w:fill="FFFFFF"/>
              </w:rPr>
              <w:t>Отметка об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уничтожении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(стирании)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14:paraId="7B9FD1F8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Примечание</w:t>
            </w:r>
          </w:p>
        </w:tc>
      </w:tr>
      <w:tr w:rsidR="00492F5D" w:rsidRPr="001B3484" w14:paraId="089F0F91" w14:textId="77777777" w:rsidTr="00C8516D">
        <w:trPr>
          <w:trHeight w:val="57"/>
          <w:tblHeader/>
        </w:trPr>
        <w:tc>
          <w:tcPr>
            <w:tcW w:w="704" w:type="dxa"/>
            <w:vMerge/>
            <w:shd w:val="clear" w:color="auto" w:fill="auto"/>
            <w:vAlign w:val="center"/>
          </w:tcPr>
          <w:p w14:paraId="689DEFA7" w14:textId="77777777" w:rsidR="00492F5D" w:rsidRPr="001B3484" w:rsidRDefault="00492F5D" w:rsidP="00C8516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FFB9E1" w14:textId="77777777" w:rsidR="00492F5D" w:rsidRPr="001B3484" w:rsidRDefault="00492F5D" w:rsidP="00C8516D">
            <w:pPr>
              <w:jc w:val="center"/>
              <w:rPr>
                <w:szCs w:val="24"/>
              </w:rPr>
            </w:pPr>
          </w:p>
        </w:tc>
        <w:tc>
          <w:tcPr>
            <w:tcW w:w="1990" w:type="dxa"/>
            <w:vMerge/>
            <w:shd w:val="clear" w:color="auto" w:fill="auto"/>
            <w:vAlign w:val="center"/>
          </w:tcPr>
          <w:p w14:paraId="268AA8E8" w14:textId="77777777" w:rsidR="00492F5D" w:rsidRPr="001B3484" w:rsidRDefault="00492F5D" w:rsidP="00C8516D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7EA0A7" w14:textId="77777777" w:rsidR="00492F5D" w:rsidRPr="001B3484" w:rsidRDefault="00492F5D" w:rsidP="00C8516D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E5EE61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color w:val="22272F"/>
                <w:szCs w:val="24"/>
                <w:shd w:val="clear" w:color="auto" w:fill="FFFFFF"/>
              </w:rPr>
              <w:t>Тип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ключевого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документа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F6AC33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Серийный,</w:t>
            </w:r>
            <w:r w:rsidRPr="001B3484">
              <w:rPr>
                <w:bCs/>
                <w:color w:val="000000"/>
                <w:szCs w:val="24"/>
              </w:rPr>
              <w:t xml:space="preserve"> криптографический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номер и номер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экземпляра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ключевого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документа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38D368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Номер разового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ключевого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носителя или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зоны СКЗИ, в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которую введены</w:t>
            </w:r>
            <w:r w:rsidRPr="001B3484">
              <w:rPr>
                <w:bCs/>
                <w:color w:val="000000"/>
                <w:szCs w:val="24"/>
              </w:rPr>
              <w:br/>
            </w:r>
            <w:r w:rsidRPr="001B3484">
              <w:rPr>
                <w:bCs/>
                <w:color w:val="000000"/>
                <w:szCs w:val="24"/>
                <w:shd w:val="clear" w:color="auto" w:fill="FFFFFF"/>
              </w:rPr>
              <w:t>криптоключи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2FD13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Дата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36F88" w14:textId="77777777" w:rsidR="00492F5D" w:rsidRPr="001B3484" w:rsidRDefault="00492F5D" w:rsidP="00C8516D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color w:val="22272F"/>
                <w:szCs w:val="24"/>
                <w:shd w:val="clear" w:color="auto" w:fill="FFFFFF"/>
              </w:rPr>
              <w:t>Подпись</w:t>
            </w:r>
            <w:r w:rsidRPr="001B3484">
              <w:rPr>
                <w:color w:val="22272F"/>
                <w:szCs w:val="24"/>
              </w:rPr>
              <w:br/>
            </w:r>
            <w:r w:rsidRPr="001B3484">
              <w:rPr>
                <w:color w:val="22272F"/>
                <w:szCs w:val="24"/>
                <w:shd w:val="clear" w:color="auto" w:fill="FFFFFF"/>
              </w:rPr>
              <w:t>пользователя СКЗИ</w:t>
            </w:r>
          </w:p>
        </w:tc>
        <w:tc>
          <w:tcPr>
            <w:tcW w:w="1338" w:type="dxa"/>
            <w:vMerge/>
            <w:shd w:val="clear" w:color="auto" w:fill="auto"/>
            <w:vAlign w:val="center"/>
          </w:tcPr>
          <w:p w14:paraId="385AA600" w14:textId="77777777" w:rsidR="00492F5D" w:rsidRPr="001B3484" w:rsidRDefault="00492F5D" w:rsidP="00C8516D">
            <w:pPr>
              <w:jc w:val="center"/>
              <w:rPr>
                <w:szCs w:val="24"/>
              </w:rPr>
            </w:pPr>
          </w:p>
        </w:tc>
      </w:tr>
      <w:tr w:rsidR="00492F5D" w:rsidRPr="001B3484" w14:paraId="71052FB4" w14:textId="77777777" w:rsidTr="00C8516D">
        <w:trPr>
          <w:trHeight w:val="57"/>
          <w:tblHeader/>
        </w:trPr>
        <w:tc>
          <w:tcPr>
            <w:tcW w:w="704" w:type="dxa"/>
            <w:shd w:val="clear" w:color="auto" w:fill="auto"/>
            <w:vAlign w:val="center"/>
          </w:tcPr>
          <w:p w14:paraId="5924DEAD" w14:textId="77777777" w:rsidR="00492F5D" w:rsidRPr="001B3484" w:rsidRDefault="00492F5D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F8B1B" w14:textId="77777777" w:rsidR="00492F5D" w:rsidRPr="001B3484" w:rsidRDefault="00492F5D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608791B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AC2AB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B0D5C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2C6A33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F2EFF6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EC6425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AA69F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4671108" w14:textId="77777777" w:rsidR="00492F5D" w:rsidRPr="001B3484" w:rsidRDefault="0072560B" w:rsidP="0072560B">
            <w:pPr>
              <w:spacing w:before="40" w:after="40" w:line="240" w:lineRule="auto"/>
              <w:ind w:firstLine="0"/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10</w:t>
            </w:r>
          </w:p>
        </w:tc>
      </w:tr>
      <w:tr w:rsidR="00492F5D" w:rsidRPr="001B3484" w14:paraId="1843BE8D" w14:textId="77777777" w:rsidTr="00C8516D">
        <w:trPr>
          <w:trHeight w:val="57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03F763" w14:textId="77777777" w:rsidR="00492F5D" w:rsidRPr="001B3484" w:rsidRDefault="00492F5D" w:rsidP="00C8516D">
            <w:pPr>
              <w:jc w:val="center"/>
              <w:rPr>
                <w:szCs w:val="24"/>
              </w:rPr>
            </w:pPr>
            <w:r w:rsidRPr="001B3484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36797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DF993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06710F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2C136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F1572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A9028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D2D7F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B3562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FBE31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</w:tr>
      <w:tr w:rsidR="00492F5D" w:rsidRPr="001B3484" w14:paraId="0C0753B5" w14:textId="77777777" w:rsidTr="00C8516D">
        <w:trPr>
          <w:trHeight w:val="57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F1EEDA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  <w:r w:rsidRPr="001B3484">
              <w:rPr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6513E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B9AF1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7E7F8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EE97FC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497EC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094A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A3525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998EC4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06EEE4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1DD66217" w14:textId="77777777" w:rsidTr="00C8516D">
        <w:trPr>
          <w:trHeight w:val="77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23070C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D204F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164F8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F4C96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E031F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E9A2A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10C26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FF6B1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BC6AF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6020C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0BDC5E93" w14:textId="77777777" w:rsidTr="00C8516D">
        <w:trPr>
          <w:trHeight w:val="58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7DCB98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F86BC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4A5CF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DC929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F0B38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24018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5AAC4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90B1F4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07CF6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ABB21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7EF5FC6F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24D9B0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BFF5D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46850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6A548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39A9F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3A4A5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439F4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41A02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A92D8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44E44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358BA8A9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E23891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A0F17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5C0D1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6F014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91A7A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D8E8B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6384EC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EF3B8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CBBC8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0C650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79DD2D10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D2384E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C6EB2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389A8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8BFE1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9F66CF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3804B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19C18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21A10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2C16C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7202A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413297AB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16C1F0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1AE93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725C7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53225F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5A4CC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3F9BC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48BB7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4CED0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2EA1E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05EBC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5031678E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F15050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A2FB0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863AC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8AA7D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557CA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9C108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33AAB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282E6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89FB8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83C53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43D0244F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5EA29B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90DCF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7AB71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CEDDC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1DD3E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575E3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C67C9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A7469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4BC12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3D0AB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049AD620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0DB5C8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36D4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8442C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022A5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1F8DB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8DA41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DBE55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F9E0D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32A43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D1C5B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061B849A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153888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26880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3C7CF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92A0B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2D556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32B84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D492A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09D05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89F5F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ACE6B4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091D7FA2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BAA910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4AF9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01197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3A830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1A87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8BFE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972FF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17631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41D6E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DD47F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746E521D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B61B3B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3F74D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7102E4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88A89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B77DF2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677A6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CF212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36977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5CF3E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06296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450774EC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51279C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6955E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123F2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DEE7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8264FC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68E6E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6EC6B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CB420F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B22DF6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9A2197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49B43557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1D5E1F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B0A3A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840A94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96845E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60D14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4892E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38EED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3004D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36E900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957B9D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92F5D" w:rsidRPr="001B3484" w14:paraId="68483162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6F1563" w14:textId="77777777" w:rsidR="00492F5D" w:rsidRPr="001B3484" w:rsidRDefault="00492F5D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943515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C5305B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DD091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B1D4AC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38C238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7FC239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4AE36A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034A21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3F87C3" w14:textId="77777777" w:rsidR="00492F5D" w:rsidRPr="001B3484" w:rsidRDefault="00492F5D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  <w:tr w:rsidR="004A72EB" w:rsidRPr="001B3484" w14:paraId="3DE74AE4" w14:textId="77777777" w:rsidTr="00C8516D">
        <w:trPr>
          <w:trHeight w:val="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32F2F1" w14:textId="77777777" w:rsidR="004A72EB" w:rsidRPr="001B3484" w:rsidRDefault="004A72EB" w:rsidP="00C8516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9EB615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BC15C0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9B5A97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EF25A7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84467F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912CE8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74B804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C4557B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103C54" w14:textId="77777777" w:rsidR="004A72EB" w:rsidRPr="001B3484" w:rsidRDefault="004A72EB" w:rsidP="00C8516D">
            <w:pPr>
              <w:spacing w:line="240" w:lineRule="auto"/>
              <w:ind w:firstLine="0"/>
              <w:jc w:val="left"/>
              <w:rPr>
                <w:szCs w:val="24"/>
              </w:rPr>
            </w:pPr>
          </w:p>
        </w:tc>
      </w:tr>
    </w:tbl>
    <w:p w14:paraId="349B6BDF" w14:textId="77777777" w:rsidR="00492F5D" w:rsidRPr="001B3484" w:rsidRDefault="00492F5D" w:rsidP="00492F5D">
      <w:pPr>
        <w:rPr>
          <w:szCs w:val="24"/>
          <w:lang w:val="en-US"/>
        </w:rPr>
      </w:pPr>
    </w:p>
    <w:p w14:paraId="498619BC" w14:textId="77777777" w:rsidR="00492F5D" w:rsidRPr="001B3484" w:rsidRDefault="00492F5D" w:rsidP="00492F5D">
      <w:pPr>
        <w:pStyle w:val="Default"/>
        <w:spacing w:line="276" w:lineRule="auto"/>
        <w:jc w:val="center"/>
        <w:rPr>
          <w:lang w:val="en-US"/>
        </w:rPr>
      </w:pPr>
    </w:p>
    <w:p w14:paraId="7B20D553" w14:textId="77777777" w:rsidR="00492F5D" w:rsidRPr="001B3484" w:rsidRDefault="00492F5D" w:rsidP="00492F5D">
      <w:pPr>
        <w:pStyle w:val="Default"/>
        <w:spacing w:line="276" w:lineRule="auto"/>
        <w:jc w:val="center"/>
        <w:rPr>
          <w:lang w:val="en-US"/>
        </w:rPr>
      </w:pPr>
    </w:p>
    <w:p w14:paraId="35A4BD93" w14:textId="77777777" w:rsidR="00492F5D" w:rsidRPr="001B3484" w:rsidRDefault="00492F5D" w:rsidP="00492F5D">
      <w:pPr>
        <w:pStyle w:val="Default"/>
        <w:spacing w:line="276" w:lineRule="auto"/>
        <w:jc w:val="center"/>
        <w:rPr>
          <w:lang w:val="en-US"/>
        </w:rPr>
      </w:pPr>
    </w:p>
    <w:p w14:paraId="0C0983F3" w14:textId="77777777" w:rsidR="00492F5D" w:rsidRPr="001B3484" w:rsidRDefault="00492F5D" w:rsidP="00492F5D">
      <w:pPr>
        <w:pStyle w:val="Default"/>
        <w:spacing w:line="276" w:lineRule="auto"/>
        <w:jc w:val="center"/>
        <w:rPr>
          <w:lang w:val="en-US"/>
        </w:rPr>
      </w:pPr>
    </w:p>
    <w:p w14:paraId="6417C90F" w14:textId="77777777" w:rsidR="00492F5D" w:rsidRPr="001B3484" w:rsidRDefault="00492F5D" w:rsidP="00492F5D">
      <w:pPr>
        <w:pStyle w:val="Default"/>
        <w:spacing w:line="276" w:lineRule="auto"/>
        <w:jc w:val="center"/>
      </w:pPr>
      <w:r w:rsidRPr="001B3484">
        <w:t xml:space="preserve">В настоящем журнале прошнуровано, </w:t>
      </w:r>
    </w:p>
    <w:p w14:paraId="7F891EBC" w14:textId="77777777" w:rsidR="00492F5D" w:rsidRPr="001B3484" w:rsidRDefault="00492F5D" w:rsidP="00492F5D">
      <w:pPr>
        <w:pStyle w:val="Default"/>
        <w:spacing w:line="276" w:lineRule="auto"/>
        <w:jc w:val="center"/>
      </w:pPr>
      <w:r w:rsidRPr="001B3484">
        <w:t>пронумеровано и скреплено</w:t>
      </w:r>
    </w:p>
    <w:p w14:paraId="4A6D0DC7" w14:textId="77777777" w:rsidR="00492F5D" w:rsidRPr="001B3484" w:rsidRDefault="00492F5D" w:rsidP="00492F5D">
      <w:pPr>
        <w:pStyle w:val="Default"/>
        <w:spacing w:line="276" w:lineRule="auto"/>
        <w:jc w:val="center"/>
      </w:pPr>
      <w:r w:rsidRPr="001B3484">
        <w:t xml:space="preserve">___ листов </w:t>
      </w:r>
    </w:p>
    <w:p w14:paraId="54B67252" w14:textId="77777777" w:rsidR="00492F5D" w:rsidRPr="001B3484" w:rsidRDefault="00492F5D" w:rsidP="00492F5D">
      <w:pPr>
        <w:pStyle w:val="Default"/>
        <w:spacing w:line="276" w:lineRule="auto"/>
        <w:jc w:val="center"/>
      </w:pPr>
      <w:r w:rsidRPr="001B3484">
        <w:t xml:space="preserve">Ответственный за ведение журнала </w:t>
      </w:r>
    </w:p>
    <w:p w14:paraId="764C8442" w14:textId="77777777" w:rsidR="00492F5D" w:rsidRPr="001B3484" w:rsidRDefault="00492F5D" w:rsidP="00492F5D">
      <w:pPr>
        <w:pStyle w:val="Default"/>
        <w:spacing w:line="276" w:lineRule="auto"/>
        <w:jc w:val="center"/>
      </w:pPr>
      <w:r w:rsidRPr="001B3484">
        <w:t xml:space="preserve">__________________________________ </w:t>
      </w:r>
    </w:p>
    <w:p w14:paraId="707ADB53" w14:textId="77777777" w:rsidR="00492F5D" w:rsidRPr="001B3484" w:rsidRDefault="00492F5D" w:rsidP="00492F5D">
      <w:pPr>
        <w:jc w:val="center"/>
        <w:rPr>
          <w:szCs w:val="24"/>
        </w:rPr>
      </w:pPr>
      <w:r w:rsidRPr="001B3484">
        <w:rPr>
          <w:szCs w:val="24"/>
        </w:rPr>
        <w:t>______________________</w:t>
      </w:r>
    </w:p>
    <w:p w14:paraId="343CE907" w14:textId="77777777" w:rsidR="00DC3526" w:rsidRPr="001B3484" w:rsidRDefault="00DC3526" w:rsidP="00DA7817">
      <w:pPr>
        <w:pStyle w:val="Tableheader"/>
        <w:jc w:val="both"/>
        <w:rPr>
          <w:bCs/>
          <w:sz w:val="24"/>
          <w:lang w:eastAsia="ar-SA"/>
        </w:rPr>
      </w:pPr>
    </w:p>
    <w:p w14:paraId="1FC47E59" w14:textId="77777777" w:rsidR="006C0620" w:rsidRPr="001B3484" w:rsidRDefault="006C0620" w:rsidP="00DA7817">
      <w:pPr>
        <w:pStyle w:val="Tableheader"/>
        <w:jc w:val="both"/>
        <w:rPr>
          <w:bCs/>
          <w:sz w:val="24"/>
          <w:lang w:eastAsia="ar-SA"/>
        </w:rPr>
      </w:pPr>
    </w:p>
    <w:p w14:paraId="6FCC257F" w14:textId="77777777" w:rsidR="006C0620" w:rsidRPr="001B3484" w:rsidRDefault="006C0620" w:rsidP="00DA7817">
      <w:pPr>
        <w:pStyle w:val="Tableheader"/>
        <w:jc w:val="both"/>
        <w:rPr>
          <w:bCs/>
          <w:sz w:val="24"/>
          <w:lang w:eastAsia="ar-SA"/>
        </w:rPr>
      </w:pPr>
    </w:p>
    <w:p w14:paraId="05F84C0A" w14:textId="71282820" w:rsidR="006C0620" w:rsidRPr="001B3484" w:rsidRDefault="006C0620" w:rsidP="00320926">
      <w:pPr>
        <w:widowControl w:val="0"/>
        <w:suppressLineNumbers/>
        <w:suppressAutoHyphens/>
        <w:snapToGrid w:val="0"/>
        <w:spacing w:line="240" w:lineRule="auto"/>
        <w:jc w:val="right"/>
        <w:rPr>
          <w:szCs w:val="24"/>
        </w:rPr>
      </w:pPr>
      <w:r w:rsidRPr="001B3484">
        <w:rPr>
          <w:szCs w:val="24"/>
        </w:rPr>
        <w:t xml:space="preserve">Приложение </w:t>
      </w:r>
      <w:r w:rsidR="00320926" w:rsidRPr="001B3484">
        <w:rPr>
          <w:szCs w:val="24"/>
        </w:rPr>
        <w:t>8</w:t>
      </w:r>
    </w:p>
    <w:p w14:paraId="2189D09C" w14:textId="087C105D" w:rsidR="006C0620" w:rsidRPr="001B3484" w:rsidRDefault="006C0620" w:rsidP="006C062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B34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="0090188D" w:rsidRPr="001B3484">
        <w:rPr>
          <w:rFonts w:ascii="Times New Roman" w:hAnsi="Times New Roman" w:cs="Times New Roman"/>
          <w:b w:val="0"/>
          <w:bCs w:val="0"/>
          <w:sz w:val="24"/>
          <w:szCs w:val="24"/>
        </w:rPr>
        <w:t>Распоряжению</w:t>
      </w:r>
      <w:r w:rsidRPr="001B34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378A1">
        <w:rPr>
          <w:rFonts w:ascii="Times New Roman" w:hAnsi="Times New Roman" w:cs="Times New Roman"/>
          <w:b w:val="0"/>
          <w:bCs w:val="0"/>
          <w:sz w:val="24"/>
          <w:szCs w:val="24"/>
        </w:rPr>
        <w:t>№ 26 от 04.04. 2024</w:t>
      </w:r>
      <w:bookmarkStart w:id="0" w:name="_GoBack"/>
      <w:bookmarkEnd w:id="0"/>
      <w:r w:rsidR="009A6DD5" w:rsidRPr="001B348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14:paraId="3F14B442" w14:textId="77777777" w:rsidR="006C0620" w:rsidRPr="001B3484" w:rsidRDefault="006C0620" w:rsidP="006C0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8541BAD" w14:textId="77777777" w:rsidR="006C0620" w:rsidRPr="001B3484" w:rsidRDefault="006C0620" w:rsidP="006C0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ЛИЦЕВОЙ СЧЕТ</w:t>
      </w:r>
    </w:p>
    <w:p w14:paraId="6DB66B33" w14:textId="77777777" w:rsidR="006C0620" w:rsidRPr="001B3484" w:rsidRDefault="006C0620" w:rsidP="006C0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ПОЛЬЗОВАТЕЛЯ КРИПТОСРЕДСТВ</w:t>
      </w:r>
    </w:p>
    <w:p w14:paraId="0A3B7BF1" w14:textId="77777777" w:rsidR="006C0620" w:rsidRPr="001B3484" w:rsidRDefault="006C0620" w:rsidP="006C0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70E7C22" w14:textId="77777777" w:rsidR="006C0620" w:rsidRPr="001B3484" w:rsidRDefault="006C0620" w:rsidP="006C0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3484">
        <w:rPr>
          <w:rFonts w:ascii="Times New Roman" w:hAnsi="Times New Roman" w:cs="Times New Roman"/>
          <w:sz w:val="24"/>
          <w:szCs w:val="24"/>
        </w:rPr>
        <w:t>(должность, ФИО)</w:t>
      </w:r>
    </w:p>
    <w:p w14:paraId="71BCE4F0" w14:textId="77777777" w:rsidR="006C0620" w:rsidRPr="001B3484" w:rsidRDefault="006C0620" w:rsidP="006C062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57"/>
        <w:gridCol w:w="1989"/>
        <w:gridCol w:w="1475"/>
        <w:gridCol w:w="1144"/>
        <w:gridCol w:w="1147"/>
        <w:gridCol w:w="1431"/>
        <w:gridCol w:w="1156"/>
        <w:gridCol w:w="1235"/>
        <w:gridCol w:w="1308"/>
        <w:gridCol w:w="1319"/>
      </w:tblGrid>
      <w:tr w:rsidR="006C0620" w:rsidRPr="001B3484" w14:paraId="79FDAB69" w14:textId="77777777" w:rsidTr="00ED11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BB0D" w14:textId="77777777" w:rsidR="006C0620" w:rsidRPr="001B3484" w:rsidRDefault="006C0620" w:rsidP="00ED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945" w14:textId="77777777" w:rsidR="006C0620" w:rsidRPr="001B3484" w:rsidRDefault="006C0620" w:rsidP="00106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Наименование СКЗИ, эксплуатационной и технической документации к ним, ключевых документов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C62C" w14:textId="77777777" w:rsidR="006C0620" w:rsidRPr="001B3484" w:rsidRDefault="006C0620" w:rsidP="00106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Серийные номера СКЗИ, эксплуатационной и технической документации к ним, номера серий ключевых документов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21D" w14:textId="77777777" w:rsidR="006C0620" w:rsidRPr="001B3484" w:rsidRDefault="006C0620" w:rsidP="00106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Номера экземпляров (криптографические номера) ключевых документов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EAFE" w14:textId="77777777" w:rsidR="006C0620" w:rsidRPr="001B3484" w:rsidRDefault="006C0620" w:rsidP="00106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Отметка о получении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E8C" w14:textId="77777777" w:rsidR="006C0620" w:rsidRPr="001B3484" w:rsidRDefault="006C0620" w:rsidP="00106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Отметка о передаче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D9D" w14:textId="77777777" w:rsidR="006C0620" w:rsidRPr="001B3484" w:rsidRDefault="006C0620" w:rsidP="00106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Отметка о возврате, уничтожении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A82" w14:textId="77777777" w:rsidR="006C0620" w:rsidRPr="001B3484" w:rsidRDefault="006C0620" w:rsidP="001062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0620" w:rsidRPr="001B3484" w14:paraId="65A48371" w14:textId="77777777" w:rsidTr="00ED11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C16D" w14:textId="77777777" w:rsidR="006C0620" w:rsidRPr="001B3484" w:rsidRDefault="006C0620" w:rsidP="00B44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23D3" w14:textId="77777777" w:rsidR="006C0620" w:rsidRPr="001B3484" w:rsidRDefault="006C0620" w:rsidP="00B44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C75" w14:textId="77777777" w:rsidR="006C0620" w:rsidRPr="001B3484" w:rsidRDefault="006C0620" w:rsidP="00B44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1013" w14:textId="77777777" w:rsidR="006C0620" w:rsidRPr="001B3484" w:rsidRDefault="006C0620" w:rsidP="00B440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6BE3" w14:textId="77777777" w:rsidR="006C0620" w:rsidRPr="001B3484" w:rsidRDefault="006C0620" w:rsidP="00202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От кого получены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C24" w14:textId="77777777" w:rsidR="006C0620" w:rsidRPr="001B3484" w:rsidRDefault="006C0620" w:rsidP="00202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Дата и расписка в получении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5167" w14:textId="77777777" w:rsidR="006C0620" w:rsidRPr="001B3484" w:rsidRDefault="006C0620" w:rsidP="00202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Кому передано СКЗИ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B78" w14:textId="77777777" w:rsidR="006C0620" w:rsidRPr="001B3484" w:rsidRDefault="006C0620" w:rsidP="00202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Дата и расписка в передаче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646" w14:textId="77777777" w:rsidR="006C0620" w:rsidRPr="001B3484" w:rsidRDefault="006C0620" w:rsidP="00202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Дата возврата (уничтожения)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071" w14:textId="77777777" w:rsidR="006C0620" w:rsidRPr="001B3484" w:rsidRDefault="006C0620" w:rsidP="002025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Расписка о возврате (уничтожении)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DB0" w14:textId="77777777" w:rsidR="006C0620" w:rsidRPr="001B3484" w:rsidRDefault="006C0620" w:rsidP="00B440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620" w:rsidRPr="001B3484" w14:paraId="3F786E85" w14:textId="77777777" w:rsidTr="00ED1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8593" w14:textId="77777777" w:rsidR="006C0620" w:rsidRPr="001B3484" w:rsidRDefault="006C0620" w:rsidP="00ED11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5E72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9F8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B0EA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56" w14:textId="77777777" w:rsidR="006C0620" w:rsidRPr="001B3484" w:rsidRDefault="006C0620" w:rsidP="003B426A">
            <w:pPr>
              <w:pStyle w:val="ConsPlusNormal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F14D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EA72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D83A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077B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CE6E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1626" w14:textId="77777777" w:rsidR="006C0620" w:rsidRPr="001B3484" w:rsidRDefault="006C0620" w:rsidP="003B42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0620" w:rsidRPr="001B3484" w14:paraId="69DE4D65" w14:textId="77777777" w:rsidTr="00ED1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BF6F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B402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A6C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5D5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F2A1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172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DCC7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9A61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E24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824B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A6C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</w:tr>
      <w:tr w:rsidR="006C0620" w:rsidRPr="001B3484" w14:paraId="0315F9D5" w14:textId="77777777" w:rsidTr="00ED1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0591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5867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142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52A7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83B2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1E4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31F7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E46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2B3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CD4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5A6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</w:tr>
      <w:tr w:rsidR="006C0620" w:rsidRPr="001B3484" w14:paraId="2D66F649" w14:textId="77777777" w:rsidTr="00ED11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2C3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080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A12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786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85B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B76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6D85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53E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A8A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37FC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6630" w14:textId="77777777" w:rsidR="006C0620" w:rsidRPr="001B3484" w:rsidRDefault="006C0620" w:rsidP="00B4400F">
            <w:pPr>
              <w:pStyle w:val="ConsPlusNormal"/>
              <w:spacing w:before="240" w:after="240"/>
              <w:rPr>
                <w:sz w:val="24"/>
                <w:szCs w:val="24"/>
              </w:rPr>
            </w:pPr>
          </w:p>
        </w:tc>
      </w:tr>
    </w:tbl>
    <w:p w14:paraId="79AE47B5" w14:textId="77777777" w:rsidR="006C0620" w:rsidRPr="001B3484" w:rsidRDefault="006C0620" w:rsidP="00DA7817">
      <w:pPr>
        <w:pStyle w:val="Tableheader"/>
        <w:jc w:val="both"/>
        <w:rPr>
          <w:bCs/>
          <w:sz w:val="24"/>
          <w:lang w:eastAsia="ar-SA"/>
        </w:rPr>
      </w:pPr>
    </w:p>
    <w:sectPr w:rsidR="006C0620" w:rsidRPr="001B3484" w:rsidSect="00DA7817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88476" w14:textId="77777777" w:rsidR="00EF6589" w:rsidRDefault="00EF6589" w:rsidP="00C802F9">
      <w:pPr>
        <w:spacing w:line="240" w:lineRule="auto"/>
      </w:pPr>
      <w:r>
        <w:separator/>
      </w:r>
    </w:p>
  </w:endnote>
  <w:endnote w:type="continuationSeparator" w:id="0">
    <w:p w14:paraId="4DCB8C7C" w14:textId="77777777" w:rsidR="00EF6589" w:rsidRDefault="00EF6589" w:rsidP="00C80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FAA2A" w14:textId="77777777" w:rsidR="007F0AAD" w:rsidRDefault="007F0AA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85FEC" w14:textId="77777777" w:rsidR="00CC56D6" w:rsidRPr="004979C8" w:rsidRDefault="00CC56D6" w:rsidP="00C802F9">
    <w:pPr>
      <w:pStyle w:val="af1"/>
      <w:jc w:val="center"/>
      <w:rPr>
        <w:sz w:val="20"/>
        <w:szCs w:val="20"/>
      </w:rPr>
    </w:pPr>
    <w:r w:rsidRPr="004979C8">
      <w:rPr>
        <w:sz w:val="20"/>
        <w:szCs w:val="20"/>
      </w:rPr>
      <w:fldChar w:fldCharType="begin"/>
    </w:r>
    <w:r w:rsidRPr="004979C8">
      <w:rPr>
        <w:sz w:val="20"/>
        <w:szCs w:val="20"/>
      </w:rPr>
      <w:instrText>PAGE   \* MERGEFORMAT</w:instrText>
    </w:r>
    <w:r w:rsidRPr="004979C8">
      <w:rPr>
        <w:sz w:val="20"/>
        <w:szCs w:val="20"/>
      </w:rPr>
      <w:fldChar w:fldCharType="separate"/>
    </w:r>
    <w:r w:rsidR="003378A1">
      <w:rPr>
        <w:noProof/>
        <w:sz w:val="20"/>
        <w:szCs w:val="20"/>
      </w:rPr>
      <w:t>15</w:t>
    </w:r>
    <w:r w:rsidRPr="004979C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63487" w14:textId="77777777" w:rsidR="007F0AAD" w:rsidRDefault="007F0AAD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15F87" w14:textId="77777777" w:rsidR="00CC56D6" w:rsidRDefault="00CC56D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0187F" w14:textId="77777777" w:rsidR="00EF6589" w:rsidRDefault="00EF6589" w:rsidP="00C802F9">
      <w:pPr>
        <w:spacing w:line="240" w:lineRule="auto"/>
      </w:pPr>
      <w:r>
        <w:separator/>
      </w:r>
    </w:p>
  </w:footnote>
  <w:footnote w:type="continuationSeparator" w:id="0">
    <w:p w14:paraId="200257FE" w14:textId="77777777" w:rsidR="00EF6589" w:rsidRDefault="00EF6589" w:rsidP="00C802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9522A" w14:textId="77777777" w:rsidR="007F0AAD" w:rsidRDefault="007F0AA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02582" w14:textId="77777777" w:rsidR="007F0AAD" w:rsidRDefault="007F0AA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87492" w14:textId="77777777" w:rsidR="007F0AAD" w:rsidRDefault="007F0AA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CEE820FE"/>
    <w:name w:val="WW8Num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>
    <w:nsid w:val="00000006"/>
    <w:multiLevelType w:val="multilevel"/>
    <w:tmpl w:val="212E59B4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4">
    <w:nsid w:val="00000009"/>
    <w:multiLevelType w:val="multilevel"/>
    <w:tmpl w:val="D1E26B26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default"/>
      </w:rPr>
    </w:lvl>
  </w:abstractNum>
  <w:abstractNum w:abstractNumId="5">
    <w:nsid w:val="025D4B50"/>
    <w:multiLevelType w:val="hybridMultilevel"/>
    <w:tmpl w:val="E138DEE0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3337129"/>
    <w:multiLevelType w:val="hybridMultilevel"/>
    <w:tmpl w:val="28F8FB12"/>
    <w:lvl w:ilvl="0" w:tplc="7A2EC5C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08F0067E"/>
    <w:multiLevelType w:val="hybridMultilevel"/>
    <w:tmpl w:val="A1AA8956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68612A"/>
    <w:multiLevelType w:val="hybridMultilevel"/>
    <w:tmpl w:val="1A60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C45EF"/>
    <w:multiLevelType w:val="hybridMultilevel"/>
    <w:tmpl w:val="1AF6CE74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06D54D1"/>
    <w:multiLevelType w:val="hybridMultilevel"/>
    <w:tmpl w:val="3522A6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65708A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14E00827"/>
    <w:multiLevelType w:val="hybridMultilevel"/>
    <w:tmpl w:val="C928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3028C"/>
    <w:multiLevelType w:val="hybridMultilevel"/>
    <w:tmpl w:val="E6A041A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A1D72F9"/>
    <w:multiLevelType w:val="hybridMultilevel"/>
    <w:tmpl w:val="0FA6A542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E2C227F"/>
    <w:multiLevelType w:val="hybridMultilevel"/>
    <w:tmpl w:val="05561DBE"/>
    <w:lvl w:ilvl="0" w:tplc="61DEE5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FDD2BA0"/>
    <w:multiLevelType w:val="hybridMultilevel"/>
    <w:tmpl w:val="98D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B010DF"/>
    <w:multiLevelType w:val="hybridMultilevel"/>
    <w:tmpl w:val="DD988DD0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1B261F3"/>
    <w:multiLevelType w:val="hybridMultilevel"/>
    <w:tmpl w:val="CB88E02A"/>
    <w:lvl w:ilvl="0" w:tplc="7A2EC5C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26CA3C5D"/>
    <w:multiLevelType w:val="hybridMultilevel"/>
    <w:tmpl w:val="ECBCB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A344B"/>
    <w:multiLevelType w:val="hybridMultilevel"/>
    <w:tmpl w:val="F85A25B4"/>
    <w:lvl w:ilvl="0" w:tplc="6BB0A8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5E37B54"/>
    <w:multiLevelType w:val="hybridMultilevel"/>
    <w:tmpl w:val="1DD27FDE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9924813"/>
    <w:multiLevelType w:val="hybridMultilevel"/>
    <w:tmpl w:val="8676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116C47"/>
    <w:multiLevelType w:val="hybridMultilevel"/>
    <w:tmpl w:val="60E82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27752E"/>
    <w:multiLevelType w:val="hybridMultilevel"/>
    <w:tmpl w:val="4C54CADE"/>
    <w:lvl w:ilvl="0" w:tplc="7A2EC5C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1025EB"/>
    <w:multiLevelType w:val="hybridMultilevel"/>
    <w:tmpl w:val="BEF68696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66E2D96"/>
    <w:multiLevelType w:val="hybridMultilevel"/>
    <w:tmpl w:val="43AA1B5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4C14592F"/>
    <w:multiLevelType w:val="hybridMultilevel"/>
    <w:tmpl w:val="97F2B23A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227C4E"/>
    <w:multiLevelType w:val="hybridMultilevel"/>
    <w:tmpl w:val="35D6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7569C"/>
    <w:multiLevelType w:val="hybridMultilevel"/>
    <w:tmpl w:val="D71C0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5A3FF9"/>
    <w:multiLevelType w:val="hybridMultilevel"/>
    <w:tmpl w:val="302454F8"/>
    <w:lvl w:ilvl="0" w:tplc="3EA813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A517579"/>
    <w:multiLevelType w:val="hybridMultilevel"/>
    <w:tmpl w:val="E9D65B3A"/>
    <w:lvl w:ilvl="0" w:tplc="50E48D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18310C1"/>
    <w:multiLevelType w:val="hybridMultilevel"/>
    <w:tmpl w:val="DA5EC1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C30972"/>
    <w:multiLevelType w:val="hybridMultilevel"/>
    <w:tmpl w:val="0372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50131"/>
    <w:multiLevelType w:val="hybridMultilevel"/>
    <w:tmpl w:val="56D6A7DC"/>
    <w:lvl w:ilvl="0" w:tplc="92040E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5"/>
  </w:num>
  <w:num w:numId="5">
    <w:abstractNumId w:val="32"/>
  </w:num>
  <w:num w:numId="6">
    <w:abstractNumId w:val="10"/>
  </w:num>
  <w:num w:numId="7">
    <w:abstractNumId w:val="1"/>
  </w:num>
  <w:num w:numId="8">
    <w:abstractNumId w:val="11"/>
  </w:num>
  <w:num w:numId="9">
    <w:abstractNumId w:val="27"/>
  </w:num>
  <w:num w:numId="10">
    <w:abstractNumId w:val="3"/>
  </w:num>
  <w:num w:numId="11">
    <w:abstractNumId w:val="20"/>
  </w:num>
  <w:num w:numId="12">
    <w:abstractNumId w:val="0"/>
  </w:num>
  <w:num w:numId="13">
    <w:abstractNumId w:val="14"/>
  </w:num>
  <w:num w:numId="14">
    <w:abstractNumId w:val="34"/>
  </w:num>
  <w:num w:numId="15">
    <w:abstractNumId w:val="25"/>
  </w:num>
  <w:num w:numId="16">
    <w:abstractNumId w:val="5"/>
  </w:num>
  <w:num w:numId="17">
    <w:abstractNumId w:val="7"/>
  </w:num>
  <w:num w:numId="18">
    <w:abstractNumId w:val="31"/>
  </w:num>
  <w:num w:numId="19">
    <w:abstractNumId w:val="13"/>
  </w:num>
  <w:num w:numId="20">
    <w:abstractNumId w:val="17"/>
  </w:num>
  <w:num w:numId="21">
    <w:abstractNumId w:val="18"/>
  </w:num>
  <w:num w:numId="22">
    <w:abstractNumId w:val="26"/>
  </w:num>
  <w:num w:numId="23">
    <w:abstractNumId w:val="21"/>
  </w:num>
  <w:num w:numId="24">
    <w:abstractNumId w:val="24"/>
  </w:num>
  <w:num w:numId="25">
    <w:abstractNumId w:val="6"/>
  </w:num>
  <w:num w:numId="26">
    <w:abstractNumId w:val="9"/>
  </w:num>
  <w:num w:numId="27">
    <w:abstractNumId w:val="8"/>
  </w:num>
  <w:num w:numId="28">
    <w:abstractNumId w:val="33"/>
  </w:num>
  <w:num w:numId="29">
    <w:abstractNumId w:val="12"/>
  </w:num>
  <w:num w:numId="30">
    <w:abstractNumId w:val="16"/>
  </w:num>
  <w:num w:numId="31">
    <w:abstractNumId w:val="19"/>
  </w:num>
  <w:num w:numId="32">
    <w:abstractNumId w:val="22"/>
  </w:num>
  <w:num w:numId="33">
    <w:abstractNumId w:val="29"/>
  </w:num>
  <w:num w:numId="34">
    <w:abstractNumId w:val="2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6C0"/>
    <w:rsid w:val="00015681"/>
    <w:rsid w:val="00032D47"/>
    <w:rsid w:val="00034E2E"/>
    <w:rsid w:val="000516E9"/>
    <w:rsid w:val="00051D6A"/>
    <w:rsid w:val="00062639"/>
    <w:rsid w:val="00073BB4"/>
    <w:rsid w:val="00073F8A"/>
    <w:rsid w:val="00097E75"/>
    <w:rsid w:val="000A4D1C"/>
    <w:rsid w:val="000B3500"/>
    <w:rsid w:val="000B4DCF"/>
    <w:rsid w:val="000C0ED2"/>
    <w:rsid w:val="000D11B8"/>
    <w:rsid w:val="000D51D2"/>
    <w:rsid w:val="000E0100"/>
    <w:rsid w:val="000E2763"/>
    <w:rsid w:val="000E6269"/>
    <w:rsid w:val="00106236"/>
    <w:rsid w:val="00107600"/>
    <w:rsid w:val="00113A08"/>
    <w:rsid w:val="0011596E"/>
    <w:rsid w:val="00125FE2"/>
    <w:rsid w:val="00126377"/>
    <w:rsid w:val="001312FF"/>
    <w:rsid w:val="0013217F"/>
    <w:rsid w:val="001539F0"/>
    <w:rsid w:val="00153DFE"/>
    <w:rsid w:val="00175392"/>
    <w:rsid w:val="00181A5F"/>
    <w:rsid w:val="001820FC"/>
    <w:rsid w:val="0018404E"/>
    <w:rsid w:val="0018792E"/>
    <w:rsid w:val="001A02A6"/>
    <w:rsid w:val="001A1F11"/>
    <w:rsid w:val="001A7288"/>
    <w:rsid w:val="001B1DF1"/>
    <w:rsid w:val="001B3484"/>
    <w:rsid w:val="001B3F4C"/>
    <w:rsid w:val="001C01B6"/>
    <w:rsid w:val="001C1796"/>
    <w:rsid w:val="001D4820"/>
    <w:rsid w:val="001E0F55"/>
    <w:rsid w:val="001F0182"/>
    <w:rsid w:val="001F121C"/>
    <w:rsid w:val="0020255D"/>
    <w:rsid w:val="0020439F"/>
    <w:rsid w:val="00223FE7"/>
    <w:rsid w:val="00226F99"/>
    <w:rsid w:val="0023020D"/>
    <w:rsid w:val="002443A1"/>
    <w:rsid w:val="002538F6"/>
    <w:rsid w:val="00257CAA"/>
    <w:rsid w:val="002636A1"/>
    <w:rsid w:val="002713C3"/>
    <w:rsid w:val="00273C4E"/>
    <w:rsid w:val="00275371"/>
    <w:rsid w:val="002770B1"/>
    <w:rsid w:val="00283741"/>
    <w:rsid w:val="00283B3F"/>
    <w:rsid w:val="002865A6"/>
    <w:rsid w:val="002868AC"/>
    <w:rsid w:val="002937C7"/>
    <w:rsid w:val="002A6CEE"/>
    <w:rsid w:val="002C61E2"/>
    <w:rsid w:val="002E5FEC"/>
    <w:rsid w:val="002F1400"/>
    <w:rsid w:val="00300282"/>
    <w:rsid w:val="00302B9A"/>
    <w:rsid w:val="003053C6"/>
    <w:rsid w:val="00315D25"/>
    <w:rsid w:val="00316614"/>
    <w:rsid w:val="00320926"/>
    <w:rsid w:val="00320BEF"/>
    <w:rsid w:val="003378A1"/>
    <w:rsid w:val="0034083C"/>
    <w:rsid w:val="00344CAB"/>
    <w:rsid w:val="00350C28"/>
    <w:rsid w:val="00352122"/>
    <w:rsid w:val="00352C01"/>
    <w:rsid w:val="00354B8E"/>
    <w:rsid w:val="003732B9"/>
    <w:rsid w:val="003A0409"/>
    <w:rsid w:val="003A131A"/>
    <w:rsid w:val="003A537D"/>
    <w:rsid w:val="003A6D0D"/>
    <w:rsid w:val="003B3A6D"/>
    <w:rsid w:val="003B426A"/>
    <w:rsid w:val="003C00CB"/>
    <w:rsid w:val="003C0EAE"/>
    <w:rsid w:val="003C3CEC"/>
    <w:rsid w:val="003C3F5D"/>
    <w:rsid w:val="003D2DDC"/>
    <w:rsid w:val="003E51C5"/>
    <w:rsid w:val="003E5AD0"/>
    <w:rsid w:val="003F037F"/>
    <w:rsid w:val="003F28DA"/>
    <w:rsid w:val="0040742D"/>
    <w:rsid w:val="0040763A"/>
    <w:rsid w:val="00414EEB"/>
    <w:rsid w:val="0042052F"/>
    <w:rsid w:val="00435D79"/>
    <w:rsid w:val="004426EB"/>
    <w:rsid w:val="00442E0D"/>
    <w:rsid w:val="00444992"/>
    <w:rsid w:val="00461A39"/>
    <w:rsid w:val="00477490"/>
    <w:rsid w:val="0048565B"/>
    <w:rsid w:val="004859A9"/>
    <w:rsid w:val="00492E45"/>
    <w:rsid w:val="00492F5D"/>
    <w:rsid w:val="00495088"/>
    <w:rsid w:val="004979C8"/>
    <w:rsid w:val="004A72EB"/>
    <w:rsid w:val="004B5DA0"/>
    <w:rsid w:val="004B6737"/>
    <w:rsid w:val="004B6D01"/>
    <w:rsid w:val="004C2362"/>
    <w:rsid w:val="004D6712"/>
    <w:rsid w:val="004D6DAD"/>
    <w:rsid w:val="004D770D"/>
    <w:rsid w:val="00506F97"/>
    <w:rsid w:val="00515ACF"/>
    <w:rsid w:val="005176C0"/>
    <w:rsid w:val="005259F2"/>
    <w:rsid w:val="005303C8"/>
    <w:rsid w:val="00531C18"/>
    <w:rsid w:val="00533104"/>
    <w:rsid w:val="00534C40"/>
    <w:rsid w:val="005449A8"/>
    <w:rsid w:val="00545299"/>
    <w:rsid w:val="00550266"/>
    <w:rsid w:val="0057485F"/>
    <w:rsid w:val="005855AA"/>
    <w:rsid w:val="00587992"/>
    <w:rsid w:val="00593A81"/>
    <w:rsid w:val="00596439"/>
    <w:rsid w:val="005A3F5E"/>
    <w:rsid w:val="005A5542"/>
    <w:rsid w:val="005A7C23"/>
    <w:rsid w:val="005D2D89"/>
    <w:rsid w:val="005D5C43"/>
    <w:rsid w:val="005F1ADB"/>
    <w:rsid w:val="005F307D"/>
    <w:rsid w:val="00613825"/>
    <w:rsid w:val="006314B1"/>
    <w:rsid w:val="0063272C"/>
    <w:rsid w:val="00644507"/>
    <w:rsid w:val="00647C84"/>
    <w:rsid w:val="0065306D"/>
    <w:rsid w:val="006627F5"/>
    <w:rsid w:val="00673E28"/>
    <w:rsid w:val="00675EBD"/>
    <w:rsid w:val="006834D8"/>
    <w:rsid w:val="0069179F"/>
    <w:rsid w:val="00696F24"/>
    <w:rsid w:val="006C0620"/>
    <w:rsid w:val="006C62FB"/>
    <w:rsid w:val="006C7CC9"/>
    <w:rsid w:val="006D4FA1"/>
    <w:rsid w:val="006D7463"/>
    <w:rsid w:val="006E48BD"/>
    <w:rsid w:val="0072560B"/>
    <w:rsid w:val="007309CE"/>
    <w:rsid w:val="00733F41"/>
    <w:rsid w:val="007474C5"/>
    <w:rsid w:val="0075231F"/>
    <w:rsid w:val="00765095"/>
    <w:rsid w:val="0077207F"/>
    <w:rsid w:val="00772397"/>
    <w:rsid w:val="00782765"/>
    <w:rsid w:val="00787524"/>
    <w:rsid w:val="00790E58"/>
    <w:rsid w:val="007A3E18"/>
    <w:rsid w:val="007A4B82"/>
    <w:rsid w:val="007C2306"/>
    <w:rsid w:val="007C2572"/>
    <w:rsid w:val="007C7E56"/>
    <w:rsid w:val="007D46CA"/>
    <w:rsid w:val="007E38DE"/>
    <w:rsid w:val="007E704C"/>
    <w:rsid w:val="007F0AAD"/>
    <w:rsid w:val="007F58B6"/>
    <w:rsid w:val="007F5C6A"/>
    <w:rsid w:val="00801D8A"/>
    <w:rsid w:val="008051FC"/>
    <w:rsid w:val="00806EB4"/>
    <w:rsid w:val="00816EC4"/>
    <w:rsid w:val="00823D0A"/>
    <w:rsid w:val="0083066F"/>
    <w:rsid w:val="00842489"/>
    <w:rsid w:val="0084305E"/>
    <w:rsid w:val="008454EC"/>
    <w:rsid w:val="00860749"/>
    <w:rsid w:val="00871F4F"/>
    <w:rsid w:val="008750A0"/>
    <w:rsid w:val="0087682C"/>
    <w:rsid w:val="00894465"/>
    <w:rsid w:val="008C252A"/>
    <w:rsid w:val="008D6892"/>
    <w:rsid w:val="008E40FD"/>
    <w:rsid w:val="008E6162"/>
    <w:rsid w:val="008E6FDE"/>
    <w:rsid w:val="008F3823"/>
    <w:rsid w:val="008F601F"/>
    <w:rsid w:val="0090188D"/>
    <w:rsid w:val="009019DE"/>
    <w:rsid w:val="00902140"/>
    <w:rsid w:val="009066CC"/>
    <w:rsid w:val="00923C4E"/>
    <w:rsid w:val="00924278"/>
    <w:rsid w:val="009255E6"/>
    <w:rsid w:val="00932838"/>
    <w:rsid w:val="00935776"/>
    <w:rsid w:val="009370B0"/>
    <w:rsid w:val="00941EFD"/>
    <w:rsid w:val="009510CE"/>
    <w:rsid w:val="009516C7"/>
    <w:rsid w:val="009541F6"/>
    <w:rsid w:val="009660D6"/>
    <w:rsid w:val="0096755B"/>
    <w:rsid w:val="00970629"/>
    <w:rsid w:val="009760A7"/>
    <w:rsid w:val="009A6918"/>
    <w:rsid w:val="009A6DD5"/>
    <w:rsid w:val="009B40D2"/>
    <w:rsid w:val="009B4C4B"/>
    <w:rsid w:val="009C03CE"/>
    <w:rsid w:val="009C6DB7"/>
    <w:rsid w:val="009D0E80"/>
    <w:rsid w:val="009D22E8"/>
    <w:rsid w:val="009D2A73"/>
    <w:rsid w:val="009D43ED"/>
    <w:rsid w:val="009E1629"/>
    <w:rsid w:val="009F04A6"/>
    <w:rsid w:val="009F2ECD"/>
    <w:rsid w:val="009F7A5B"/>
    <w:rsid w:val="00A05723"/>
    <w:rsid w:val="00A069F3"/>
    <w:rsid w:val="00A1499D"/>
    <w:rsid w:val="00A207A8"/>
    <w:rsid w:val="00A34F5F"/>
    <w:rsid w:val="00A46061"/>
    <w:rsid w:val="00A768E2"/>
    <w:rsid w:val="00A80C78"/>
    <w:rsid w:val="00A947E4"/>
    <w:rsid w:val="00AA130B"/>
    <w:rsid w:val="00AA27EF"/>
    <w:rsid w:val="00AB4842"/>
    <w:rsid w:val="00AC0CEC"/>
    <w:rsid w:val="00AC17A5"/>
    <w:rsid w:val="00AD2DEC"/>
    <w:rsid w:val="00AE63E7"/>
    <w:rsid w:val="00AE6CB6"/>
    <w:rsid w:val="00AF4794"/>
    <w:rsid w:val="00AF60CF"/>
    <w:rsid w:val="00B11555"/>
    <w:rsid w:val="00B16B1C"/>
    <w:rsid w:val="00B33AF9"/>
    <w:rsid w:val="00B358B6"/>
    <w:rsid w:val="00B360A3"/>
    <w:rsid w:val="00B36BF1"/>
    <w:rsid w:val="00B37BA4"/>
    <w:rsid w:val="00B42512"/>
    <w:rsid w:val="00B44E13"/>
    <w:rsid w:val="00B473F1"/>
    <w:rsid w:val="00B60470"/>
    <w:rsid w:val="00B67511"/>
    <w:rsid w:val="00B75CED"/>
    <w:rsid w:val="00B82428"/>
    <w:rsid w:val="00B919EC"/>
    <w:rsid w:val="00B94150"/>
    <w:rsid w:val="00B94219"/>
    <w:rsid w:val="00BA5507"/>
    <w:rsid w:val="00BC25CA"/>
    <w:rsid w:val="00BC2E2D"/>
    <w:rsid w:val="00BC3F31"/>
    <w:rsid w:val="00BC510D"/>
    <w:rsid w:val="00BE68AC"/>
    <w:rsid w:val="00C01E5A"/>
    <w:rsid w:val="00C027A9"/>
    <w:rsid w:val="00C0439F"/>
    <w:rsid w:val="00C05402"/>
    <w:rsid w:val="00C1003E"/>
    <w:rsid w:val="00C20CA1"/>
    <w:rsid w:val="00C26CE5"/>
    <w:rsid w:val="00C30EBD"/>
    <w:rsid w:val="00C310CE"/>
    <w:rsid w:val="00C31A35"/>
    <w:rsid w:val="00C3513D"/>
    <w:rsid w:val="00C36DF6"/>
    <w:rsid w:val="00C50C0F"/>
    <w:rsid w:val="00C54E0D"/>
    <w:rsid w:val="00C670FC"/>
    <w:rsid w:val="00C70786"/>
    <w:rsid w:val="00C7247F"/>
    <w:rsid w:val="00C769EC"/>
    <w:rsid w:val="00C802F9"/>
    <w:rsid w:val="00C84F6C"/>
    <w:rsid w:val="00C8516D"/>
    <w:rsid w:val="00C85A6B"/>
    <w:rsid w:val="00C94D81"/>
    <w:rsid w:val="00CA5215"/>
    <w:rsid w:val="00CA7E02"/>
    <w:rsid w:val="00CB0880"/>
    <w:rsid w:val="00CC2B3E"/>
    <w:rsid w:val="00CC56D6"/>
    <w:rsid w:val="00CC593B"/>
    <w:rsid w:val="00CD2D00"/>
    <w:rsid w:val="00CD2E93"/>
    <w:rsid w:val="00CE4077"/>
    <w:rsid w:val="00CF665C"/>
    <w:rsid w:val="00D12515"/>
    <w:rsid w:val="00D13A16"/>
    <w:rsid w:val="00D25247"/>
    <w:rsid w:val="00D31376"/>
    <w:rsid w:val="00D33B3B"/>
    <w:rsid w:val="00D3405D"/>
    <w:rsid w:val="00D42111"/>
    <w:rsid w:val="00D437D3"/>
    <w:rsid w:val="00D443EE"/>
    <w:rsid w:val="00D44F85"/>
    <w:rsid w:val="00D46AE8"/>
    <w:rsid w:val="00D544E3"/>
    <w:rsid w:val="00D57834"/>
    <w:rsid w:val="00D61F6C"/>
    <w:rsid w:val="00D93350"/>
    <w:rsid w:val="00D94E5E"/>
    <w:rsid w:val="00DA3524"/>
    <w:rsid w:val="00DA7817"/>
    <w:rsid w:val="00DA7D50"/>
    <w:rsid w:val="00DC3526"/>
    <w:rsid w:val="00DD6D83"/>
    <w:rsid w:val="00DE1E27"/>
    <w:rsid w:val="00DE3A8E"/>
    <w:rsid w:val="00DE57CA"/>
    <w:rsid w:val="00DF03D7"/>
    <w:rsid w:val="00E33847"/>
    <w:rsid w:val="00E36290"/>
    <w:rsid w:val="00E458EA"/>
    <w:rsid w:val="00E722F1"/>
    <w:rsid w:val="00E72E67"/>
    <w:rsid w:val="00E730D3"/>
    <w:rsid w:val="00E84EE4"/>
    <w:rsid w:val="00E9089E"/>
    <w:rsid w:val="00EA2406"/>
    <w:rsid w:val="00EA5369"/>
    <w:rsid w:val="00EB6D03"/>
    <w:rsid w:val="00EB7022"/>
    <w:rsid w:val="00EC25D1"/>
    <w:rsid w:val="00EC281A"/>
    <w:rsid w:val="00EC4EEA"/>
    <w:rsid w:val="00EC7EF9"/>
    <w:rsid w:val="00ED112C"/>
    <w:rsid w:val="00ED4B05"/>
    <w:rsid w:val="00EE3CE6"/>
    <w:rsid w:val="00EF0496"/>
    <w:rsid w:val="00EF393E"/>
    <w:rsid w:val="00EF6589"/>
    <w:rsid w:val="00F0722B"/>
    <w:rsid w:val="00F13EA4"/>
    <w:rsid w:val="00F2582B"/>
    <w:rsid w:val="00F34A90"/>
    <w:rsid w:val="00F402EE"/>
    <w:rsid w:val="00F4397E"/>
    <w:rsid w:val="00F439F1"/>
    <w:rsid w:val="00F52B52"/>
    <w:rsid w:val="00F54705"/>
    <w:rsid w:val="00F5485A"/>
    <w:rsid w:val="00F54D56"/>
    <w:rsid w:val="00F6201C"/>
    <w:rsid w:val="00F67016"/>
    <w:rsid w:val="00F70594"/>
    <w:rsid w:val="00F873B5"/>
    <w:rsid w:val="00F87B02"/>
    <w:rsid w:val="00F9235E"/>
    <w:rsid w:val="00F94D16"/>
    <w:rsid w:val="00FA4053"/>
    <w:rsid w:val="00FC12A7"/>
    <w:rsid w:val="00FD0D00"/>
    <w:rsid w:val="00FD48FC"/>
    <w:rsid w:val="00FE5B09"/>
    <w:rsid w:val="00FE6DFC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CA1F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02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38DE"/>
    <w:pPr>
      <w:widowControl w:val="0"/>
      <w:numPr>
        <w:numId w:val="12"/>
      </w:numPr>
      <w:suppressAutoHyphens/>
      <w:autoSpaceDE w:val="0"/>
      <w:spacing w:before="108" w:after="108" w:line="240" w:lineRule="auto"/>
      <w:ind w:firstLine="0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F04A6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8DE"/>
    <w:rPr>
      <w:rFonts w:ascii="Arial" w:hAnsi="Arial" w:cs="Times New Roman"/>
      <w:b/>
      <w:bCs/>
      <w:color w:val="000080"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9F04A6"/>
    <w:rPr>
      <w:rFonts w:ascii="Cambria" w:hAnsi="Cambria" w:cs="Times New Roman"/>
      <w:i/>
      <w:iCs/>
      <w:color w:val="365F91"/>
      <w:sz w:val="24"/>
    </w:rPr>
  </w:style>
  <w:style w:type="paragraph" w:styleId="a3">
    <w:name w:val="List Paragraph"/>
    <w:basedOn w:val="a"/>
    <w:uiPriority w:val="99"/>
    <w:qFormat/>
    <w:rsid w:val="000B4DCF"/>
    <w:pPr>
      <w:ind w:left="720"/>
      <w:contextualSpacing/>
    </w:pPr>
  </w:style>
  <w:style w:type="character" w:styleId="a4">
    <w:name w:val="Hyperlink"/>
    <w:uiPriority w:val="99"/>
    <w:rsid w:val="000B4DCF"/>
    <w:rPr>
      <w:rFonts w:cs="Times New Roman"/>
      <w:color w:val="0000FF"/>
      <w:u w:val="single"/>
    </w:rPr>
  </w:style>
  <w:style w:type="paragraph" w:customStyle="1" w:styleId="a5">
    <w:name w:val="Текст в заданном формате"/>
    <w:basedOn w:val="a"/>
    <w:uiPriority w:val="99"/>
    <w:rsid w:val="000B4DCF"/>
    <w:pPr>
      <w:widowControl w:val="0"/>
      <w:suppressAutoHyphens/>
      <w:spacing w:line="240" w:lineRule="auto"/>
      <w:ind w:firstLine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0B4D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0B4DCF"/>
    <w:pPr>
      <w:suppressAutoHyphens/>
      <w:spacing w:line="240" w:lineRule="auto"/>
    </w:pPr>
    <w:rPr>
      <w:rFonts w:eastAsia="Times New Roman"/>
      <w:sz w:val="22"/>
      <w:szCs w:val="20"/>
      <w:lang w:eastAsia="ar-SA"/>
    </w:rPr>
  </w:style>
  <w:style w:type="paragraph" w:customStyle="1" w:styleId="a6">
    <w:name w:val="Содержимое таблицы"/>
    <w:basedOn w:val="a"/>
    <w:uiPriority w:val="99"/>
    <w:rsid w:val="000B4DCF"/>
    <w:pPr>
      <w:suppressLineNumbers/>
      <w:suppressAutoHyphens/>
      <w:spacing w:line="240" w:lineRule="auto"/>
      <w:ind w:firstLine="0"/>
      <w:jc w:val="left"/>
    </w:pPr>
    <w:rPr>
      <w:rFonts w:eastAsia="Times New Roman"/>
      <w:szCs w:val="24"/>
      <w:lang w:eastAsia="ar-SA"/>
    </w:rPr>
  </w:style>
  <w:style w:type="paragraph" w:customStyle="1" w:styleId="western">
    <w:name w:val="western"/>
    <w:basedOn w:val="a"/>
    <w:uiPriority w:val="99"/>
    <w:rsid w:val="0054529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b/>
      <w:bCs/>
      <w:sz w:val="32"/>
      <w:szCs w:val="32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E38DE"/>
    <w:pPr>
      <w:widowControl w:val="0"/>
      <w:suppressAutoHyphens/>
      <w:autoSpaceDE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annotation reference"/>
    <w:uiPriority w:val="99"/>
    <w:rsid w:val="009255E6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9255E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locked/>
    <w:rsid w:val="009255E6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9255E6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9255E6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925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255E6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C802F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link w:val="af"/>
    <w:uiPriority w:val="99"/>
    <w:locked/>
    <w:rsid w:val="00C802F9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rsid w:val="00C802F9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C802F9"/>
    <w:rPr>
      <w:rFonts w:ascii="Times New Roman" w:hAnsi="Times New Roman" w:cs="Times New Roman"/>
      <w:sz w:val="24"/>
    </w:rPr>
  </w:style>
  <w:style w:type="paragraph" w:styleId="af3">
    <w:name w:val="Revision"/>
    <w:hidden/>
    <w:uiPriority w:val="99"/>
    <w:semiHidden/>
    <w:rsid w:val="003C0EAE"/>
    <w:rPr>
      <w:rFonts w:ascii="Times New Roman" w:hAnsi="Times New Roman"/>
      <w:sz w:val="24"/>
      <w:szCs w:val="22"/>
      <w:lang w:eastAsia="en-US"/>
    </w:rPr>
  </w:style>
  <w:style w:type="table" w:styleId="af4">
    <w:name w:val="Table Grid"/>
    <w:basedOn w:val="a1"/>
    <w:uiPriority w:val="99"/>
    <w:rsid w:val="00BE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72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uiPriority w:val="99"/>
    <w:rsid w:val="00D93350"/>
    <w:pPr>
      <w:ind w:firstLine="720"/>
    </w:pPr>
    <w:rPr>
      <w:rFonts w:eastAsia="Times New Roman"/>
      <w:sz w:val="28"/>
      <w:szCs w:val="24"/>
      <w:lang w:eastAsia="ru-RU"/>
    </w:rPr>
  </w:style>
  <w:style w:type="paragraph" w:customStyle="1" w:styleId="Tableheader">
    <w:name w:val="Table_header"/>
    <w:basedOn w:val="a"/>
    <w:uiPriority w:val="99"/>
    <w:rsid w:val="0034083C"/>
    <w:pPr>
      <w:suppressAutoHyphens/>
      <w:spacing w:line="240" w:lineRule="auto"/>
      <w:ind w:firstLine="0"/>
      <w:jc w:val="center"/>
    </w:pPr>
    <w:rPr>
      <w:rFonts w:eastAsia="Times New Roman"/>
      <w:sz w:val="28"/>
      <w:szCs w:val="24"/>
      <w:lang w:eastAsia="ru-RU"/>
    </w:rPr>
  </w:style>
  <w:style w:type="paragraph" w:customStyle="1" w:styleId="Iauiu">
    <w:name w:val="Iau?iu"/>
    <w:uiPriority w:val="99"/>
    <w:rsid w:val="00B36BF1"/>
    <w:pPr>
      <w:widowControl w:val="0"/>
    </w:pPr>
    <w:rPr>
      <w:rFonts w:ascii="Times New Roman" w:eastAsia="Times New Roman" w:hAnsi="Times New Roman"/>
    </w:rPr>
  </w:style>
  <w:style w:type="character" w:customStyle="1" w:styleId="FontStyle30">
    <w:name w:val="Font Style30"/>
    <w:uiPriority w:val="99"/>
    <w:rsid w:val="00871F4F"/>
    <w:rPr>
      <w:rFonts w:ascii="Times New Roman" w:hAnsi="Times New Roman"/>
      <w:sz w:val="26"/>
    </w:rPr>
  </w:style>
  <w:style w:type="paragraph" w:styleId="af5">
    <w:name w:val="No Spacing"/>
    <w:uiPriority w:val="1"/>
    <w:qFormat/>
    <w:rsid w:val="00CC56D6"/>
    <w:rPr>
      <w:rFonts w:ascii="Times New Roman" w:eastAsia="Times New Roman" w:hAnsi="Times New Roman"/>
    </w:rPr>
  </w:style>
  <w:style w:type="paragraph" w:customStyle="1" w:styleId="ConsNonformat">
    <w:name w:val="ConsNonformat"/>
    <w:uiPriority w:val="99"/>
    <w:rsid w:val="006C06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C06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4966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обращении со СКЗИ (+дополнительные акты)</vt:lpstr>
    </vt:vector>
  </TitlesOfParts>
  <Manager/>
  <Company>ООО "Электронный город +"</Company>
  <LinksUpToDate>false</LinksUpToDate>
  <CharactersWithSpaces>33207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обращении со СКЗИ (+дополнительные акты)</dc:title>
  <dc:subject/>
  <dc:creator>Pinaev</dc:creator>
  <cp:keywords>07-1</cp:keywords>
  <dc:description/>
  <cp:lastModifiedBy>admin</cp:lastModifiedBy>
  <cp:revision>50</cp:revision>
  <cp:lastPrinted>2024-04-11T14:42:00Z</cp:lastPrinted>
  <dcterms:created xsi:type="dcterms:W3CDTF">2015-02-20T13:28:00Z</dcterms:created>
  <dcterms:modified xsi:type="dcterms:W3CDTF">2024-04-11T14:43:00Z</dcterms:modified>
  <cp:category/>
</cp:coreProperties>
</file>