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D92C36" w:rsidRDefault="00890E51">
      <w:pPr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D92C36" w:rsidRDefault="00622886">
      <w:pPr>
        <w:rPr>
          <w:rFonts w:ascii="Arial" w:hAnsi="Arial" w:cs="Arial"/>
          <w:sz w:val="24"/>
          <w:szCs w:val="24"/>
        </w:rPr>
      </w:pPr>
    </w:p>
    <w:p w:rsidR="001B60D3" w:rsidRPr="00D92C36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D92C36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D92C36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D92C36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D92C36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1351F2" w:rsidRPr="00D92C36" w:rsidRDefault="001351F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D92C36" w:rsidRDefault="00D412A8" w:rsidP="00D92C36">
      <w:pPr>
        <w:jc w:val="center"/>
        <w:rPr>
          <w:rFonts w:ascii="Arial" w:hAnsi="Arial" w:cs="Arial"/>
          <w:b/>
          <w:sz w:val="32"/>
          <w:szCs w:val="32"/>
        </w:rPr>
      </w:pPr>
      <w:r w:rsidRPr="00D92C36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D92C36" w:rsidRDefault="005E3DE9" w:rsidP="00D92C36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92C36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D92C36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D92C36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D92C36" w:rsidRDefault="00622886" w:rsidP="00D92C36">
      <w:pPr>
        <w:jc w:val="center"/>
        <w:rPr>
          <w:rFonts w:ascii="Arial" w:hAnsi="Arial" w:cs="Arial"/>
          <w:b/>
          <w:sz w:val="32"/>
          <w:szCs w:val="32"/>
        </w:rPr>
      </w:pPr>
      <w:r w:rsidRPr="00D92C36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D92C36" w:rsidRDefault="002A4F99" w:rsidP="00D92C36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D92C36" w:rsidRDefault="002A4F99" w:rsidP="00D92C36">
      <w:pPr>
        <w:jc w:val="center"/>
        <w:rPr>
          <w:rFonts w:ascii="Arial" w:hAnsi="Arial" w:cs="Arial"/>
          <w:b/>
          <w:sz w:val="32"/>
          <w:szCs w:val="32"/>
        </w:rPr>
      </w:pPr>
      <w:r w:rsidRPr="00D92C36">
        <w:rPr>
          <w:rFonts w:ascii="Arial" w:hAnsi="Arial" w:cs="Arial"/>
          <w:b/>
          <w:sz w:val="32"/>
          <w:szCs w:val="32"/>
        </w:rPr>
        <w:t>ПОСТАНОВЛЕНИЕ</w:t>
      </w:r>
    </w:p>
    <w:p w:rsidR="00295E2B" w:rsidRPr="00D92C36" w:rsidRDefault="00DE3411" w:rsidP="00D92C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</w:t>
      </w:r>
      <w:r w:rsidR="001351F2" w:rsidRPr="00D92C36">
        <w:rPr>
          <w:rFonts w:ascii="Arial" w:hAnsi="Arial" w:cs="Arial"/>
          <w:b/>
          <w:sz w:val="32"/>
          <w:szCs w:val="32"/>
        </w:rPr>
        <w:t xml:space="preserve"> октября 2017 г.  № </w:t>
      </w:r>
      <w:r w:rsidR="00D92C36" w:rsidRPr="00D92C36">
        <w:rPr>
          <w:rFonts w:ascii="Arial" w:hAnsi="Arial" w:cs="Arial"/>
          <w:b/>
          <w:sz w:val="32"/>
          <w:szCs w:val="32"/>
        </w:rPr>
        <w:t>127</w:t>
      </w:r>
    </w:p>
    <w:p w:rsidR="00D92C36" w:rsidRPr="00D92C36" w:rsidRDefault="00D92C36" w:rsidP="00D92C36">
      <w:pPr>
        <w:jc w:val="center"/>
        <w:rPr>
          <w:rFonts w:ascii="Arial" w:hAnsi="Arial" w:cs="Arial"/>
          <w:b/>
          <w:sz w:val="32"/>
          <w:szCs w:val="32"/>
        </w:rPr>
      </w:pPr>
    </w:p>
    <w:p w:rsidR="00D92C36" w:rsidRPr="00D92C36" w:rsidRDefault="00D92C36" w:rsidP="00D92C36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92C36">
        <w:rPr>
          <w:rFonts w:ascii="Arial" w:hAnsi="Arial" w:cs="Arial"/>
          <w:b/>
          <w:sz w:val="32"/>
          <w:szCs w:val="32"/>
        </w:rPr>
        <w:t>Об  утверждении перечня  первичных  средств пожаротушения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92C36">
        <w:rPr>
          <w:rFonts w:ascii="Arial" w:hAnsi="Arial" w:cs="Arial"/>
          <w:b/>
          <w:sz w:val="32"/>
          <w:szCs w:val="32"/>
        </w:rPr>
        <w:t>в местах общественного пользования населенных пунктов  муниципального образования «Шумаковский сельсовет» Солнцевского района Курской области</w:t>
      </w:r>
    </w:p>
    <w:p w:rsidR="00D92C36" w:rsidRPr="00D92C36" w:rsidRDefault="00D92C36" w:rsidP="00D92C36">
      <w:pPr>
        <w:jc w:val="center"/>
        <w:rPr>
          <w:rFonts w:ascii="Arial" w:hAnsi="Arial" w:cs="Arial"/>
          <w:b/>
          <w:sz w:val="24"/>
          <w:szCs w:val="24"/>
        </w:rPr>
      </w:pPr>
    </w:p>
    <w:p w:rsidR="00D92C36" w:rsidRPr="00D92C36" w:rsidRDefault="00D92C36" w:rsidP="00D92C36">
      <w:pPr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В целях обеспечения пожарной безопасности на территории МО «Шумаковский сельсовет», в соответствии  Федерального закона от 21.12.1994г №69-ФЗ «О пожарной безопасности», №131-ФЗ «Об общих принципах организации местного самоуправления в Российской Федерации», Уставом муниципального образования «Шумаковский сельсовет» ПОСТАНОВЛЯЕТ</w:t>
      </w:r>
    </w:p>
    <w:p w:rsidR="00D92C36" w:rsidRPr="00D92C36" w:rsidRDefault="00D92C36" w:rsidP="00D92C36">
      <w:pPr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:</w:t>
      </w: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1. Утвердить прилагаемые:</w:t>
      </w: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ab/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 МО «Шумаковский сельсовет</w:t>
      </w:r>
      <w:proofErr w:type="gramStart"/>
      <w:r w:rsidRPr="00D92C36">
        <w:rPr>
          <w:rFonts w:ascii="Arial" w:hAnsi="Arial" w:cs="Arial"/>
          <w:sz w:val="24"/>
          <w:szCs w:val="24"/>
        </w:rPr>
        <w:t>»(</w:t>
      </w:r>
      <w:proofErr w:type="gramEnd"/>
      <w:r w:rsidRPr="00D92C36">
        <w:rPr>
          <w:rFonts w:ascii="Arial" w:hAnsi="Arial" w:cs="Arial"/>
          <w:sz w:val="24"/>
          <w:szCs w:val="24"/>
        </w:rPr>
        <w:t>Приложение 1).</w:t>
      </w: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ab/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МО «Шумаковский сельсовет» (Приложение 2).</w:t>
      </w:r>
    </w:p>
    <w:p w:rsidR="00D92C36" w:rsidRPr="00D92C36" w:rsidRDefault="00D92C36" w:rsidP="00D92C36">
      <w:pPr>
        <w:pStyle w:val="a6"/>
        <w:spacing w:before="0" w:beforeAutospacing="0" w:after="240" w:afterAutospacing="0" w:line="360" w:lineRule="atLeast"/>
        <w:ind w:firstLine="708"/>
        <w:textAlignment w:val="baseline"/>
        <w:rPr>
          <w:rFonts w:ascii="Arial" w:hAnsi="Arial" w:cs="Arial"/>
          <w:color w:val="444444"/>
        </w:rPr>
      </w:pPr>
      <w:r w:rsidRPr="00D92C36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Н</w:t>
      </w:r>
      <w:r w:rsidRPr="00D92C36">
        <w:rPr>
          <w:rFonts w:ascii="Arial" w:hAnsi="Arial" w:cs="Arial"/>
        </w:rPr>
        <w:t xml:space="preserve">астоящее Постановление разместить на официальном сайте Администрации </w:t>
      </w:r>
      <w:r>
        <w:rPr>
          <w:rFonts w:ascii="Arial" w:hAnsi="Arial" w:cs="Arial"/>
        </w:rPr>
        <w:t>Шумаковского</w:t>
      </w:r>
      <w:r w:rsidRPr="00D92C36">
        <w:rPr>
          <w:rFonts w:ascii="Arial" w:hAnsi="Arial" w:cs="Arial"/>
        </w:rPr>
        <w:t xml:space="preserve"> сельсовета Солнцевского района</w:t>
      </w:r>
      <w:r w:rsidRPr="00D92C36">
        <w:rPr>
          <w:rFonts w:ascii="Arial" w:hAnsi="Arial" w:cs="Arial"/>
          <w:color w:val="444444"/>
        </w:rPr>
        <w:t>.</w:t>
      </w:r>
    </w:p>
    <w:p w:rsidR="00D92C36" w:rsidRPr="00D92C36" w:rsidRDefault="00D92C36" w:rsidP="00D92C36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92C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92C36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D92C36" w:rsidRPr="00D92C36" w:rsidRDefault="00D92C36" w:rsidP="00D92C36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Ио </w:t>
      </w:r>
      <w:r w:rsidRPr="00D92C3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D92C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Шумаковского</w:t>
      </w:r>
      <w:r w:rsidRPr="00D92C36">
        <w:rPr>
          <w:rFonts w:ascii="Arial" w:hAnsi="Arial" w:cs="Arial"/>
          <w:sz w:val="24"/>
          <w:szCs w:val="24"/>
        </w:rPr>
        <w:t xml:space="preserve"> сельсовета </w:t>
      </w:r>
    </w:p>
    <w:p w:rsidR="00D92C36" w:rsidRPr="00D92C36" w:rsidRDefault="00D92C36" w:rsidP="00D92C36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 </w:t>
      </w:r>
      <w:r>
        <w:rPr>
          <w:rFonts w:ascii="Arial" w:hAnsi="Arial" w:cs="Arial"/>
          <w:sz w:val="24"/>
          <w:szCs w:val="24"/>
        </w:rPr>
        <w:t>Е.А. Чуйкова</w:t>
      </w: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contextualSpacing/>
        <w:jc w:val="right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Приложение №1</w:t>
      </w:r>
    </w:p>
    <w:p w:rsidR="00D92C36" w:rsidRPr="00D92C36" w:rsidRDefault="00D92C36" w:rsidP="00D92C36">
      <w:pPr>
        <w:ind w:firstLine="5387"/>
        <w:contextualSpacing/>
        <w:jc w:val="right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 xml:space="preserve">к постановлению </w:t>
      </w:r>
    </w:p>
    <w:p w:rsidR="00D92C36" w:rsidRPr="00D92C36" w:rsidRDefault="001E495B" w:rsidP="00D92C36">
      <w:pPr>
        <w:ind w:firstLine="5387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D92C36" w:rsidRPr="00D92C36">
        <w:rPr>
          <w:rFonts w:ascii="Arial" w:hAnsi="Arial" w:cs="Arial"/>
          <w:sz w:val="24"/>
          <w:szCs w:val="24"/>
        </w:rPr>
        <w:t xml:space="preserve"> </w:t>
      </w:r>
      <w:r w:rsidR="00D92C36">
        <w:rPr>
          <w:rFonts w:ascii="Arial" w:hAnsi="Arial" w:cs="Arial"/>
          <w:sz w:val="24"/>
          <w:szCs w:val="24"/>
        </w:rPr>
        <w:t>Шумаковского</w:t>
      </w:r>
      <w:r w:rsidR="00D92C36" w:rsidRPr="00D92C36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 </w:t>
      </w:r>
      <w:r w:rsidR="00D92C36" w:rsidRPr="00D92C36">
        <w:rPr>
          <w:rFonts w:ascii="Arial" w:hAnsi="Arial" w:cs="Arial"/>
          <w:sz w:val="24"/>
          <w:szCs w:val="24"/>
        </w:rPr>
        <w:t xml:space="preserve">Солнцевского района </w:t>
      </w:r>
    </w:p>
    <w:p w:rsidR="00D92C36" w:rsidRPr="00D92C36" w:rsidRDefault="00D92C36" w:rsidP="00D92C36">
      <w:pPr>
        <w:ind w:firstLine="5387"/>
        <w:contextualSpacing/>
        <w:jc w:val="right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 xml:space="preserve">От </w:t>
      </w:r>
      <w:r w:rsidR="001E495B">
        <w:rPr>
          <w:rFonts w:ascii="Arial" w:hAnsi="Arial" w:cs="Arial"/>
          <w:sz w:val="24"/>
          <w:szCs w:val="24"/>
        </w:rPr>
        <w:t>2</w:t>
      </w:r>
      <w:r w:rsidR="00DE3411">
        <w:rPr>
          <w:rFonts w:ascii="Arial" w:hAnsi="Arial" w:cs="Arial"/>
          <w:sz w:val="24"/>
          <w:szCs w:val="24"/>
        </w:rPr>
        <w:t>4</w:t>
      </w:r>
      <w:r w:rsidR="001E495B">
        <w:rPr>
          <w:rFonts w:ascii="Arial" w:hAnsi="Arial" w:cs="Arial"/>
          <w:sz w:val="24"/>
          <w:szCs w:val="24"/>
        </w:rPr>
        <w:t>.10.</w:t>
      </w:r>
      <w:r w:rsidRPr="00D92C36">
        <w:rPr>
          <w:rFonts w:ascii="Arial" w:hAnsi="Arial" w:cs="Arial"/>
          <w:sz w:val="24"/>
          <w:szCs w:val="24"/>
        </w:rPr>
        <w:t xml:space="preserve"> 2017 года № </w:t>
      </w:r>
      <w:r w:rsidR="001E495B">
        <w:rPr>
          <w:rFonts w:ascii="Arial" w:hAnsi="Arial" w:cs="Arial"/>
          <w:sz w:val="24"/>
          <w:szCs w:val="24"/>
        </w:rPr>
        <w:t>127</w:t>
      </w:r>
    </w:p>
    <w:p w:rsidR="00D92C36" w:rsidRPr="00D92C36" w:rsidRDefault="00D92C36" w:rsidP="00D92C3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D92C36" w:rsidRPr="00D92C36" w:rsidRDefault="00D92C36" w:rsidP="00D92C36">
      <w:pPr>
        <w:jc w:val="center"/>
        <w:rPr>
          <w:rFonts w:ascii="Arial" w:hAnsi="Arial" w:cs="Arial"/>
          <w:b/>
          <w:sz w:val="24"/>
          <w:szCs w:val="24"/>
        </w:rPr>
      </w:pPr>
      <w:r w:rsidRPr="00D92C36">
        <w:rPr>
          <w:rFonts w:ascii="Arial" w:hAnsi="Arial" w:cs="Arial"/>
          <w:b/>
          <w:sz w:val="24"/>
          <w:szCs w:val="24"/>
        </w:rPr>
        <w:t>ПЕРЕЧЕНЬ</w:t>
      </w:r>
    </w:p>
    <w:p w:rsidR="00D92C36" w:rsidRPr="00D92C36" w:rsidRDefault="00D92C36" w:rsidP="00D92C36">
      <w:pPr>
        <w:jc w:val="center"/>
        <w:rPr>
          <w:rFonts w:ascii="Arial" w:hAnsi="Arial" w:cs="Arial"/>
          <w:b/>
          <w:sz w:val="24"/>
          <w:szCs w:val="24"/>
        </w:rPr>
      </w:pPr>
      <w:r w:rsidRPr="00D92C36">
        <w:rPr>
          <w:rFonts w:ascii="Arial" w:hAnsi="Arial" w:cs="Arial"/>
          <w:b/>
          <w:sz w:val="24"/>
          <w:szCs w:val="24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«Шумаковский сельсовет»</w:t>
      </w:r>
    </w:p>
    <w:p w:rsidR="00D92C36" w:rsidRPr="00D92C36" w:rsidRDefault="00D92C36" w:rsidP="00D92C36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D92C36" w:rsidRPr="00D92C36" w:rsidTr="00475ECC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2C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36">
              <w:rPr>
                <w:sz w:val="24"/>
                <w:szCs w:val="24"/>
              </w:rPr>
              <w:t>/</w:t>
            </w:r>
            <w:proofErr w:type="spellStart"/>
            <w:r w:rsidRPr="00D92C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Наименование      </w:t>
            </w:r>
            <w:r w:rsidRPr="00D92C36">
              <w:rPr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2C36">
              <w:rPr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D92C36">
              <w:rPr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Средства пожаротушения         </w:t>
            </w:r>
            <w:r w:rsidRPr="00D92C36">
              <w:rPr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D92C36" w:rsidRPr="00D92C36" w:rsidTr="00475ECC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C36" w:rsidRPr="00D92C36" w:rsidRDefault="00D92C36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C36" w:rsidRPr="00D92C36" w:rsidRDefault="00D92C36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C36" w:rsidRPr="00D92C36" w:rsidRDefault="00D92C36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2C36">
              <w:rPr>
                <w:sz w:val="24"/>
                <w:szCs w:val="24"/>
              </w:rPr>
              <w:t>Порош-ковый</w:t>
            </w:r>
            <w:proofErr w:type="spellEnd"/>
            <w:proofErr w:type="gramEnd"/>
            <w:r w:rsidRPr="00D92C36">
              <w:rPr>
                <w:sz w:val="24"/>
                <w:szCs w:val="24"/>
              </w:rPr>
              <w:t xml:space="preserve"> </w:t>
            </w:r>
            <w:r w:rsidRPr="00D92C36">
              <w:rPr>
                <w:sz w:val="24"/>
                <w:szCs w:val="24"/>
              </w:rPr>
              <w:br/>
            </w:r>
            <w:proofErr w:type="spellStart"/>
            <w:r w:rsidRPr="00D92C36">
              <w:rPr>
                <w:sz w:val="24"/>
                <w:szCs w:val="24"/>
              </w:rPr>
              <w:t>огнету-шитель</w:t>
            </w:r>
            <w:proofErr w:type="spellEnd"/>
            <w:r w:rsidRPr="00D92C36">
              <w:rPr>
                <w:sz w:val="24"/>
                <w:szCs w:val="24"/>
              </w:rPr>
              <w:br/>
              <w:t>ОП-4</w:t>
            </w:r>
          </w:p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D92C36">
              <w:rPr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D92C36">
              <w:rPr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left="-30"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ящик с песком </w:t>
            </w:r>
            <w:r w:rsidRPr="00D92C3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92C36">
              <w:rPr>
                <w:sz w:val="24"/>
                <w:szCs w:val="24"/>
              </w:rPr>
              <w:t>емкос-тью</w:t>
            </w:r>
            <w:proofErr w:type="spellEnd"/>
            <w:proofErr w:type="gramEnd"/>
            <w:r w:rsidRPr="00D92C36">
              <w:rPr>
                <w:sz w:val="24"/>
                <w:szCs w:val="24"/>
              </w:rPr>
              <w:t xml:space="preserve"> </w:t>
            </w:r>
            <w:r w:rsidRPr="00D92C36">
              <w:rPr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бочка с водой</w:t>
            </w:r>
            <w:r w:rsidRPr="00D92C36">
              <w:rPr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багор, </w:t>
            </w:r>
            <w:r w:rsidRPr="00D92C36">
              <w:rPr>
                <w:sz w:val="24"/>
                <w:szCs w:val="24"/>
              </w:rPr>
              <w:br/>
              <w:t xml:space="preserve">топор, </w:t>
            </w:r>
            <w:r w:rsidRPr="00D92C36">
              <w:rPr>
                <w:sz w:val="24"/>
                <w:szCs w:val="24"/>
              </w:rPr>
              <w:br/>
              <w:t>лопата</w:t>
            </w:r>
          </w:p>
        </w:tc>
      </w:tr>
      <w:tr w:rsidR="00D92C36" w:rsidRPr="00D92C36" w:rsidTr="00475ECC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</w:tr>
      <w:tr w:rsidR="00D92C36" w:rsidRPr="00D92C36" w:rsidTr="00475EC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1, 1, 1</w:t>
            </w:r>
            <w:r w:rsidRPr="00D92C36">
              <w:rPr>
                <w:sz w:val="24"/>
                <w:szCs w:val="24"/>
              </w:rPr>
              <w:br/>
              <w:t>(*)</w:t>
            </w:r>
          </w:p>
        </w:tc>
      </w:tr>
      <w:tr w:rsidR="00D92C36" w:rsidRPr="00D92C36" w:rsidTr="00475EC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1, 1, 1</w:t>
            </w:r>
          </w:p>
        </w:tc>
      </w:tr>
      <w:tr w:rsidR="00D92C36" w:rsidRPr="00D92C36" w:rsidTr="00475ECC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</w:tr>
      <w:tr w:rsidR="00D92C36" w:rsidRPr="00D92C36" w:rsidTr="00475EC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</w:t>
            </w:r>
          </w:p>
        </w:tc>
      </w:tr>
    </w:tbl>
    <w:p w:rsidR="00D92C36" w:rsidRPr="00D92C36" w:rsidRDefault="00D92C36" w:rsidP="00D92C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92C36" w:rsidRPr="00D92C36" w:rsidRDefault="00D92C36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Примечание:</w:t>
      </w:r>
    </w:p>
    <w:p w:rsidR="00D92C36" w:rsidRPr="00D92C36" w:rsidRDefault="00D92C36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1. (*) - устанавливается в период проживания (летнее время).</w:t>
      </w:r>
    </w:p>
    <w:p w:rsidR="00D92C36" w:rsidRPr="00D92C36" w:rsidRDefault="00D92C36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 xml:space="preserve">2. В жилых домах коридорного типа </w:t>
      </w:r>
      <w:proofErr w:type="gramStart"/>
      <w:r w:rsidRPr="00D92C36">
        <w:rPr>
          <w:rFonts w:ascii="Arial" w:hAnsi="Arial" w:cs="Arial"/>
          <w:sz w:val="24"/>
          <w:szCs w:val="24"/>
        </w:rPr>
        <w:t>устанавливается не менее двух огнетушителей</w:t>
      </w:r>
      <w:proofErr w:type="gramEnd"/>
      <w:r w:rsidRPr="00D92C36">
        <w:rPr>
          <w:rFonts w:ascii="Arial" w:hAnsi="Arial" w:cs="Arial"/>
          <w:sz w:val="24"/>
          <w:szCs w:val="24"/>
        </w:rPr>
        <w:t xml:space="preserve"> на этаж.</w:t>
      </w:r>
    </w:p>
    <w:p w:rsidR="00D92C36" w:rsidRPr="00D92C36" w:rsidRDefault="00D92C36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D92C36">
          <w:rPr>
            <w:rFonts w:ascii="Arial" w:hAnsi="Arial" w:cs="Arial"/>
            <w:sz w:val="24"/>
            <w:szCs w:val="24"/>
          </w:rPr>
          <w:t>1,5 м</w:t>
        </w:r>
      </w:smartTag>
      <w:r w:rsidRPr="00D92C36">
        <w:rPr>
          <w:rFonts w:ascii="Arial" w:hAnsi="Arial" w:cs="Arial"/>
          <w:sz w:val="24"/>
          <w:szCs w:val="24"/>
        </w:rPr>
        <w:t>.</w:t>
      </w:r>
    </w:p>
    <w:p w:rsidR="00D92C36" w:rsidRPr="00D92C36" w:rsidRDefault="00D92C36" w:rsidP="00D92C36">
      <w:pPr>
        <w:jc w:val="both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D92C36" w:rsidRPr="00D92C36" w:rsidRDefault="00D92C36" w:rsidP="00D92C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  <w:r w:rsidRPr="00D92C36">
        <w:rPr>
          <w:sz w:val="24"/>
          <w:szCs w:val="24"/>
        </w:rPr>
        <w:t xml:space="preserve">                                                                                                 </w:t>
      </w: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92C36" w:rsidRPr="00D92C36" w:rsidRDefault="00D92C36" w:rsidP="00D92C36">
      <w:pPr>
        <w:contextualSpacing/>
        <w:jc w:val="right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>Приложение №2</w:t>
      </w:r>
    </w:p>
    <w:p w:rsidR="00D92C36" w:rsidRPr="00D92C36" w:rsidRDefault="00D92C36" w:rsidP="00D92C36">
      <w:pPr>
        <w:ind w:firstLine="5387"/>
        <w:contextualSpacing/>
        <w:jc w:val="right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 xml:space="preserve">к постановлению </w:t>
      </w:r>
    </w:p>
    <w:p w:rsidR="00D92C36" w:rsidRPr="00D92C36" w:rsidRDefault="001E495B" w:rsidP="00D92C36">
      <w:pPr>
        <w:ind w:firstLine="5387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D92C36" w:rsidRPr="00D92C36">
        <w:rPr>
          <w:rFonts w:ascii="Arial" w:hAnsi="Arial" w:cs="Arial"/>
          <w:sz w:val="24"/>
          <w:szCs w:val="24"/>
        </w:rPr>
        <w:t xml:space="preserve"> </w:t>
      </w:r>
      <w:r w:rsidR="00D92C36">
        <w:rPr>
          <w:rFonts w:ascii="Arial" w:hAnsi="Arial" w:cs="Arial"/>
          <w:sz w:val="24"/>
          <w:szCs w:val="24"/>
        </w:rPr>
        <w:t>Шумаковского</w:t>
      </w:r>
      <w:r w:rsidR="00D92C36" w:rsidRPr="00D92C3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D92C36" w:rsidRPr="00D92C36">
        <w:rPr>
          <w:rFonts w:ascii="Arial" w:hAnsi="Arial" w:cs="Arial"/>
          <w:sz w:val="24"/>
          <w:szCs w:val="24"/>
        </w:rPr>
        <w:t xml:space="preserve">Солнцевского района </w:t>
      </w:r>
    </w:p>
    <w:p w:rsidR="00D92C36" w:rsidRPr="00D92C36" w:rsidRDefault="00D92C36" w:rsidP="00D92C36">
      <w:pPr>
        <w:ind w:firstLine="5387"/>
        <w:contextualSpacing/>
        <w:jc w:val="right"/>
        <w:rPr>
          <w:rFonts w:ascii="Arial" w:hAnsi="Arial" w:cs="Arial"/>
          <w:sz w:val="24"/>
          <w:szCs w:val="24"/>
        </w:rPr>
      </w:pPr>
      <w:r w:rsidRPr="00D92C36">
        <w:rPr>
          <w:rFonts w:ascii="Arial" w:hAnsi="Arial" w:cs="Arial"/>
          <w:sz w:val="24"/>
          <w:szCs w:val="24"/>
        </w:rPr>
        <w:t xml:space="preserve">От </w:t>
      </w:r>
      <w:r w:rsidR="001E495B">
        <w:rPr>
          <w:rFonts w:ascii="Arial" w:hAnsi="Arial" w:cs="Arial"/>
          <w:sz w:val="24"/>
          <w:szCs w:val="24"/>
        </w:rPr>
        <w:t>2</w:t>
      </w:r>
      <w:r w:rsidR="00DE3411">
        <w:rPr>
          <w:rFonts w:ascii="Arial" w:hAnsi="Arial" w:cs="Arial"/>
          <w:sz w:val="24"/>
          <w:szCs w:val="24"/>
        </w:rPr>
        <w:t>4</w:t>
      </w:r>
      <w:r w:rsidR="001E495B">
        <w:rPr>
          <w:rFonts w:ascii="Arial" w:hAnsi="Arial" w:cs="Arial"/>
          <w:sz w:val="24"/>
          <w:szCs w:val="24"/>
        </w:rPr>
        <w:t>.10</w:t>
      </w:r>
      <w:r w:rsidRPr="00D92C36">
        <w:rPr>
          <w:rFonts w:ascii="Arial" w:hAnsi="Arial" w:cs="Arial"/>
          <w:sz w:val="24"/>
          <w:szCs w:val="24"/>
        </w:rPr>
        <w:t xml:space="preserve">.2017 года № </w:t>
      </w:r>
      <w:r w:rsidR="001E495B">
        <w:rPr>
          <w:rFonts w:ascii="Arial" w:hAnsi="Arial" w:cs="Arial"/>
          <w:sz w:val="24"/>
          <w:szCs w:val="24"/>
        </w:rPr>
        <w:t>127</w:t>
      </w:r>
    </w:p>
    <w:p w:rsidR="00D92C36" w:rsidRPr="00D92C36" w:rsidRDefault="00D92C36" w:rsidP="00D92C36">
      <w:pPr>
        <w:jc w:val="center"/>
        <w:rPr>
          <w:rFonts w:ascii="Arial" w:hAnsi="Arial" w:cs="Arial"/>
          <w:b/>
          <w:sz w:val="24"/>
          <w:szCs w:val="24"/>
        </w:rPr>
      </w:pPr>
    </w:p>
    <w:p w:rsidR="00D92C36" w:rsidRPr="00D92C36" w:rsidRDefault="00D92C36" w:rsidP="00D92C36">
      <w:pPr>
        <w:jc w:val="center"/>
        <w:rPr>
          <w:rFonts w:ascii="Arial" w:hAnsi="Arial" w:cs="Arial"/>
          <w:b/>
          <w:sz w:val="24"/>
          <w:szCs w:val="24"/>
        </w:rPr>
      </w:pPr>
      <w:r w:rsidRPr="00D92C36">
        <w:rPr>
          <w:rFonts w:ascii="Arial" w:hAnsi="Arial" w:cs="Arial"/>
          <w:b/>
          <w:sz w:val="24"/>
          <w:szCs w:val="24"/>
        </w:rPr>
        <w:t>ПЕРЕЧЕНЬ</w:t>
      </w:r>
    </w:p>
    <w:p w:rsidR="00D92C36" w:rsidRPr="00D92C36" w:rsidRDefault="00D92C36" w:rsidP="00D92C36">
      <w:pPr>
        <w:jc w:val="center"/>
        <w:rPr>
          <w:rFonts w:ascii="Arial" w:hAnsi="Arial" w:cs="Arial"/>
          <w:b/>
          <w:sz w:val="24"/>
          <w:szCs w:val="24"/>
        </w:rPr>
      </w:pPr>
      <w:r w:rsidRPr="00D92C36">
        <w:rPr>
          <w:rFonts w:ascii="Arial" w:hAnsi="Arial" w:cs="Arial"/>
          <w:b/>
          <w:sz w:val="24"/>
          <w:szCs w:val="24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«Шумаковский сельсовет»</w:t>
      </w:r>
    </w:p>
    <w:p w:rsidR="00D92C36" w:rsidRPr="00D92C36" w:rsidRDefault="00D92C36" w:rsidP="00D92C3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D92C36" w:rsidRPr="00D92C36" w:rsidTr="00475ECC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№ </w:t>
            </w:r>
            <w:r w:rsidRPr="00D92C3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92C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2C36">
              <w:rPr>
                <w:sz w:val="24"/>
                <w:szCs w:val="24"/>
              </w:rPr>
              <w:t>/</w:t>
            </w:r>
            <w:proofErr w:type="spellStart"/>
            <w:r w:rsidRPr="00D92C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Нормы комплектации пожарного щита</w:t>
            </w:r>
          </w:p>
        </w:tc>
      </w:tr>
      <w:tr w:rsidR="00D92C36" w:rsidRPr="00D92C36" w:rsidTr="00475ECC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C36" w:rsidRPr="00D92C36" w:rsidRDefault="00D92C36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C36" w:rsidRPr="00D92C36" w:rsidRDefault="00D92C36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C36" w:rsidRPr="00D92C36" w:rsidRDefault="00D92C36" w:rsidP="00475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C36" w:rsidRPr="00D92C36" w:rsidTr="00475ECC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Огнетушители (рекомендуемые):</w:t>
            </w:r>
          </w:p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D92C36">
                <w:rPr>
                  <w:sz w:val="24"/>
                  <w:szCs w:val="24"/>
                </w:rPr>
                <w:t>10 л</w:t>
              </w:r>
            </w:smartTag>
            <w:r w:rsidRPr="00D92C36">
              <w:rPr>
                <w:sz w:val="24"/>
                <w:szCs w:val="24"/>
              </w:rPr>
              <w:t>;</w:t>
            </w:r>
          </w:p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- порошковые (ОП)</w:t>
            </w:r>
          </w:p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вместимостью, </w:t>
            </w:r>
            <w:proofErr w:type="gramStart"/>
            <w:r w:rsidRPr="00D92C36">
              <w:rPr>
                <w:sz w:val="24"/>
                <w:szCs w:val="24"/>
              </w:rPr>
              <w:t>л</w:t>
            </w:r>
            <w:proofErr w:type="gramEnd"/>
            <w:r w:rsidRPr="00D92C36">
              <w:rPr>
                <w:sz w:val="24"/>
                <w:szCs w:val="24"/>
              </w:rPr>
              <w:t xml:space="preserve"> / массой огнетушащего состава, кг</w:t>
            </w:r>
          </w:p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ОП-10/9</w:t>
            </w:r>
          </w:p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2</w:t>
            </w:r>
          </w:p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2</w:t>
            </w:r>
          </w:p>
        </w:tc>
      </w:tr>
      <w:tr w:rsidR="00D92C36" w:rsidRPr="00D92C36" w:rsidTr="00475EC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</w:tr>
      <w:tr w:rsidR="00D92C36" w:rsidRPr="00D92C36" w:rsidTr="00475EC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</w:tr>
      <w:tr w:rsidR="00D92C36" w:rsidRPr="00D92C36" w:rsidTr="00475EC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</w:tr>
      <w:tr w:rsidR="00D92C36" w:rsidRPr="00D92C36" w:rsidTr="00475ECC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D92C36">
              <w:rPr>
                <w:sz w:val="24"/>
                <w:szCs w:val="24"/>
              </w:rPr>
              <w:t>х</w:t>
            </w:r>
            <w:proofErr w:type="spellEnd"/>
            <w:r w:rsidRPr="00D92C36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92C36">
                <w:rPr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</w:tr>
      <w:tr w:rsidR="00D92C36" w:rsidRPr="00D92C36" w:rsidTr="00475EC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C36" w:rsidRPr="00D92C36" w:rsidRDefault="00D92C36" w:rsidP="00475E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92C36">
              <w:rPr>
                <w:sz w:val="24"/>
                <w:szCs w:val="24"/>
              </w:rPr>
              <w:t>1</w:t>
            </w:r>
          </w:p>
        </w:tc>
      </w:tr>
    </w:tbl>
    <w:p w:rsidR="00D92C36" w:rsidRPr="00D92C36" w:rsidRDefault="00D92C36" w:rsidP="00D92C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92C36" w:rsidRPr="00D92C36" w:rsidRDefault="00D92C36" w:rsidP="00D92C3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92C36" w:rsidRPr="00D92C36" w:rsidRDefault="00D92C36" w:rsidP="00D92C36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jc w:val="center"/>
        <w:rPr>
          <w:rFonts w:ascii="Arial" w:hAnsi="Arial" w:cs="Arial"/>
          <w:b/>
          <w:sz w:val="24"/>
          <w:szCs w:val="24"/>
        </w:rPr>
      </w:pPr>
    </w:p>
    <w:p w:rsidR="00D92C36" w:rsidRPr="00D92C36" w:rsidRDefault="00D92C36" w:rsidP="00D92C36">
      <w:pPr>
        <w:tabs>
          <w:tab w:val="center" w:pos="4677"/>
          <w:tab w:val="left" w:pos="8020"/>
        </w:tabs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tabs>
          <w:tab w:val="center" w:pos="4677"/>
          <w:tab w:val="left" w:pos="8020"/>
        </w:tabs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tabs>
          <w:tab w:val="center" w:pos="4677"/>
          <w:tab w:val="left" w:pos="8020"/>
        </w:tabs>
        <w:jc w:val="both"/>
        <w:rPr>
          <w:rFonts w:ascii="Arial" w:hAnsi="Arial" w:cs="Arial"/>
          <w:sz w:val="24"/>
          <w:szCs w:val="24"/>
        </w:rPr>
      </w:pPr>
    </w:p>
    <w:p w:rsidR="00D92C36" w:rsidRPr="00D92C36" w:rsidRDefault="00D92C36" w:rsidP="00D92C36">
      <w:pPr>
        <w:tabs>
          <w:tab w:val="center" w:pos="4677"/>
          <w:tab w:val="left" w:pos="8020"/>
        </w:tabs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D92C36">
        <w:rPr>
          <w:rFonts w:ascii="Arial" w:hAnsi="Arial" w:cs="Arial"/>
          <w:sz w:val="24"/>
          <w:szCs w:val="24"/>
        </w:rPr>
        <w:tab/>
      </w:r>
    </w:p>
    <w:p w:rsidR="00D92C36" w:rsidRPr="00D92C36" w:rsidRDefault="00D92C36" w:rsidP="00D92C36">
      <w:pPr>
        <w:spacing w:after="160" w:line="256" w:lineRule="auto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D92C36" w:rsidRPr="00D92C36" w:rsidRDefault="00D92C36" w:rsidP="00D92C36">
      <w:pPr>
        <w:spacing w:after="160" w:line="256" w:lineRule="auto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p w:rsidR="00D92C36" w:rsidRPr="00D92C36" w:rsidRDefault="00D92C36" w:rsidP="00D92C36">
      <w:pPr>
        <w:spacing w:before="100" w:beforeAutospacing="1" w:after="240"/>
        <w:rPr>
          <w:rFonts w:ascii="Arial" w:hAnsi="Arial" w:cs="Arial"/>
          <w:sz w:val="24"/>
          <w:szCs w:val="24"/>
        </w:rPr>
      </w:pPr>
    </w:p>
    <w:p w:rsidR="0000749D" w:rsidRPr="00D92C36" w:rsidRDefault="0000749D" w:rsidP="0000749D">
      <w:pPr>
        <w:shd w:val="clear" w:color="auto" w:fill="FFFFFF"/>
        <w:spacing w:line="234" w:lineRule="exact"/>
        <w:ind w:left="6480"/>
        <w:jc w:val="center"/>
        <w:rPr>
          <w:rFonts w:ascii="Arial" w:hAnsi="Arial" w:cs="Arial"/>
          <w:color w:val="000000"/>
          <w:spacing w:val="-7"/>
          <w:sz w:val="24"/>
          <w:szCs w:val="24"/>
        </w:rPr>
      </w:pPr>
    </w:p>
    <w:sectPr w:rsidR="0000749D" w:rsidRPr="00D92C36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26588"/>
    <w:rsid w:val="001351F2"/>
    <w:rsid w:val="00137FC3"/>
    <w:rsid w:val="00157397"/>
    <w:rsid w:val="00194315"/>
    <w:rsid w:val="001A12A8"/>
    <w:rsid w:val="001B60D3"/>
    <w:rsid w:val="001D7995"/>
    <w:rsid w:val="001E3256"/>
    <w:rsid w:val="001E495B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D748E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163B"/>
    <w:rsid w:val="003A2D6E"/>
    <w:rsid w:val="003D3B03"/>
    <w:rsid w:val="0041396B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6E6C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50CB"/>
    <w:rsid w:val="0085144F"/>
    <w:rsid w:val="00856ABA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56A64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36"/>
    <w:rsid w:val="00D92C73"/>
    <w:rsid w:val="00DB556D"/>
    <w:rsid w:val="00DC0262"/>
    <w:rsid w:val="00DC2EE7"/>
    <w:rsid w:val="00DC31C6"/>
    <w:rsid w:val="00DE3411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82B19"/>
    <w:rsid w:val="00FA63BF"/>
    <w:rsid w:val="00FC3048"/>
    <w:rsid w:val="00FD671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35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1351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5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351F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6">
    <w:name w:val="Normal (Web)"/>
    <w:basedOn w:val="a"/>
    <w:uiPriority w:val="99"/>
    <w:unhideWhenUsed/>
    <w:rsid w:val="001351F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1351F2"/>
    <w:rPr>
      <w:sz w:val="24"/>
      <w:szCs w:val="24"/>
    </w:rPr>
  </w:style>
  <w:style w:type="character" w:styleId="a8">
    <w:name w:val="Emphasis"/>
    <w:basedOn w:val="a0"/>
    <w:qFormat/>
    <w:rsid w:val="001351F2"/>
    <w:rPr>
      <w:i/>
      <w:iCs/>
    </w:rPr>
  </w:style>
  <w:style w:type="paragraph" w:customStyle="1" w:styleId="ConsPlusNormal">
    <w:name w:val="ConsPlusNormal"/>
    <w:rsid w:val="00D92C3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C5D5B-4BCF-4067-AD8E-3ABF13D9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3</cp:revision>
  <cp:lastPrinted>2017-10-23T16:12:00Z</cp:lastPrinted>
  <dcterms:created xsi:type="dcterms:W3CDTF">2017-10-19T21:13:00Z</dcterms:created>
  <dcterms:modified xsi:type="dcterms:W3CDTF">2017-10-23T16:12:00Z</dcterms:modified>
</cp:coreProperties>
</file>