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Протокол  </w:t>
      </w:r>
      <w:r w:rsidR="00BB32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1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заседания комиссии по урегулированию конфликта интересов</w:t>
      </w:r>
    </w:p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администрации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Солнцевского района</w:t>
      </w:r>
    </w:p>
    <w:p w:rsidR="006D78C7" w:rsidRPr="006D78C7" w:rsidRDefault="006D78C7" w:rsidP="006D78C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46216" w:rsidRPr="006D78C7" w:rsidRDefault="00532CD5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</w:t>
      </w:r>
      <w:r w:rsid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.07.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2023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Председательствующий: 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Махортова Л.А.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–главный специалист-эксперт администрации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</w:p>
    <w:p w:rsidR="00346216" w:rsidRPr="006D78C7" w:rsidRDefault="00532CD5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Бунина С.А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ведущий 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специалист-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эксперт 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администрации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 -  секретарь комиссии.</w:t>
      </w:r>
    </w:p>
    <w:p w:rsidR="006D78C7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Члены комиссии:</w:t>
      </w:r>
    </w:p>
    <w:p w:rsidR="00346216" w:rsidRPr="006D78C7" w:rsidRDefault="00532CD5" w:rsidP="006D7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Денисова Л.В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</w:t>
      </w:r>
    </w:p>
    <w:p w:rsidR="00346216" w:rsidRDefault="00532CD5" w:rsidP="006D7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Машкина Е.Д.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Шумаковской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библиотеки-филиала</w:t>
      </w:r>
    </w:p>
    <w:p w:rsidR="006D78C7" w:rsidRPr="006D78C7" w:rsidRDefault="006D78C7" w:rsidP="006D7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ПОВЕСТКА ДНЯ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1. Об утверждении  Плана работы комиссии по  урегулированию конфликта интересов муниципальных служащих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дминистрации  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 сельсовета  Солнцевского района на </w:t>
      </w:r>
      <w:r w:rsidR="00532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346216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C7">
        <w:rPr>
          <w:rFonts w:ascii="Times New Roman" w:eastAsia="Times New Roman" w:hAnsi="Times New Roman" w:cs="Times New Roman"/>
          <w:sz w:val="24"/>
          <w:szCs w:val="24"/>
        </w:rPr>
        <w:t xml:space="preserve">         2.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</w:t>
      </w:r>
      <w:r w:rsidR="00532CD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D78C7">
        <w:rPr>
          <w:rFonts w:ascii="Times New Roman" w:eastAsia="Times New Roman" w:hAnsi="Times New Roman" w:cs="Times New Roman"/>
          <w:sz w:val="24"/>
          <w:szCs w:val="24"/>
        </w:rPr>
        <w:t xml:space="preserve"> году (</w:t>
      </w:r>
      <w:r w:rsidR="00532CD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gramStart"/>
      <w:r w:rsidR="00532CD5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="00532CD5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6D78C7">
        <w:rPr>
          <w:rFonts w:ascii="Times New Roman" w:eastAsia="Times New Roman" w:hAnsi="Times New Roman" w:cs="Times New Roman"/>
          <w:sz w:val="24"/>
          <w:szCs w:val="24"/>
        </w:rPr>
        <w:t>год)</w:t>
      </w:r>
    </w:p>
    <w:p w:rsidR="00001B6A" w:rsidRPr="00001B6A" w:rsidRDefault="00001B6A" w:rsidP="00001B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3.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проверке достоверности, полноты сведений, представляемых гражданами, претендующими на замещение должностей муниципальной службы и муниципальными служащими администрации Шумаковского   сельсовета Солнцевского района Курской</w:t>
      </w:r>
      <w:r w:rsidR="00532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  (за отчетный 2022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год).</w:t>
      </w:r>
    </w:p>
    <w:p w:rsidR="00001B6A" w:rsidRPr="006D78C7" w:rsidRDefault="00001B6A" w:rsidP="00001B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и применение  изменений и дополнений в  принятых федеральных и региональных правовых актах по вопросам соблюдения требований к служебному поведению муниципальных служащих и урегулированию конфликта интересов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СЛУШАЛИ: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Выступил: 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Махортова Л.А.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председатель комиссии</w:t>
      </w:r>
      <w:proofErr w:type="gramStart"/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главный специалист-эксперт 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,которая  предложила на обсуждение 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 работы комиссии по  урегулированию конфликта интересов муниципальных служащих администрации  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 сельсовета  Солнцевского района на 20</w:t>
      </w:r>
      <w:r w:rsidR="00532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РЕШИЛИ</w:t>
      </w:r>
      <w:proofErr w:type="gramStart"/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Утвердить План работы комиссии по  урегулированию конфликта интересов муниципальных служащих администрации  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 сельсовета  Солнцевского района на 20</w:t>
      </w:r>
      <w:r w:rsidR="00532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:rsidR="00346216" w:rsidRPr="006D78C7" w:rsidRDefault="002E23CC" w:rsidP="006D78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4032"/>
        <w:gridCol w:w="2075"/>
        <w:gridCol w:w="1356"/>
        <w:gridCol w:w="1547"/>
      </w:tblGrid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46216" w:rsidRPr="006D78C7">
        <w:trPr>
          <w:trHeight w:val="1"/>
        </w:trPr>
        <w:tc>
          <w:tcPr>
            <w:tcW w:w="10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Организационная работа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комиссии на 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год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 работы по противодействию коррупции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применение вновь принятых федеральных и региональных правовых актов по вопросам соблюдения требований к служебному поведению муниципальных служащих и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правовое обеспечение деятельности комиссии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принятия нормативных правовых актов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340D" w:rsidRPr="006D78C7" w:rsidRDefault="00C1340D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комиссии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за 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организации деятельности комиссии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глава </w:t>
            </w:r>
            <w:r w:rsidR="006D78C7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1340D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46216" w:rsidRPr="006D78C7" w:rsidRDefault="006D78C7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6216" w:rsidRPr="006D78C7">
        <w:trPr>
          <w:trHeight w:val="1"/>
        </w:trPr>
        <w:tc>
          <w:tcPr>
            <w:tcW w:w="10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результатов проведения проверки предоставленных муниципальными служащими сведений о доходах, об имуществе и обязательствах 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имущественного характера за 2022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340D" w:rsidRPr="006D78C7" w:rsidRDefault="00C1340D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информации о предоставлении муниципальными служащими  сведений о расходах, а также о расходах их супруги (супруга) и несовершеннолетних детей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340D" w:rsidRPr="006D78C7" w:rsidRDefault="00C1340D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10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Внедрение механизмов дополнительного внутреннего контроля деятельности муниципальных служащих администрации  </w:t>
            </w:r>
            <w:r w:rsidR="006D78C7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1340D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Солнцевского района,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10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346216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216" w:rsidRPr="006D78C7" w:rsidRDefault="00346216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4. Межведомственное взаимодействие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информации, поступившей 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D78C7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1340D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46216" w:rsidRPr="006D78C7">
        <w:trPr>
          <w:trHeight w:val="1"/>
        </w:trPr>
        <w:tc>
          <w:tcPr>
            <w:tcW w:w="10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     Информационная обеспеченность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6D78C7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1340D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Солнцевского района материалов о деятельности комиссии по соблюдению требований к служебному поведению и урегулированию конфликта интересов муниципальных служащих администрации   </w:t>
            </w:r>
            <w:r w:rsidR="006D78C7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1340D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346216" w:rsidRPr="006D78C7" w:rsidRDefault="00346216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открытость, информирование граждан о работе комиссии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  </w:t>
            </w:r>
            <w:r w:rsidR="006D78C7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1340D"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Солнцевского района  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открытость, исключение </w:t>
            </w:r>
            <w:proofErr w:type="spellStart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C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  <w:tr w:rsidR="00346216" w:rsidRPr="006D78C7">
        <w:trPr>
          <w:trHeight w:val="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информации, полученной по «телефону доверия», через официальный сайт администрации  городского   поселения, по электронной почте,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6216" w:rsidRPr="006D78C7" w:rsidRDefault="002E23CC" w:rsidP="006D7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Главный специалист-эксперт </w:t>
            </w:r>
          </w:p>
          <w:p w:rsidR="00346216" w:rsidRPr="006D78C7" w:rsidRDefault="006D78C7" w:rsidP="006D7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Л.А.</w:t>
            </w:r>
          </w:p>
        </w:tc>
      </w:tr>
    </w:tbl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346216" w:rsidRPr="006D78C7" w:rsidRDefault="00001B6A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2E23CC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Выступил: 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</w:rPr>
        <w:t>Махортова Л.А.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председатель комиссии</w:t>
      </w:r>
      <w:proofErr w:type="gramStart"/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главный специалист-эксперт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,которая  предложила на обсуждение </w:t>
      </w:r>
    </w:p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 работы комиссии по  урегулированию конфликта интересов муниципальных </w:t>
      </w:r>
      <w:r w:rsidRP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служащих администрации  </w:t>
      </w:r>
      <w:r w:rsidR="006D78C7" w:rsidRP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 сельсовета  Солнцевского района на </w:t>
      </w:r>
      <w:r w:rsidR="00532CD5" w:rsidRP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346216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РЕШИЛИ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Утвердить План работы комиссии по  урегулированию конфликта интересов муниципальных служащих администрации  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Шумаковского</w:t>
      </w:r>
      <w:r w:rsidR="00C1340D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 сельсов</w:t>
      </w:r>
      <w:r w:rsidR="00532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ета  Солнцевского района на 2023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</w:t>
      </w:r>
    </w:p>
    <w:p w:rsidR="006D78C7" w:rsidRDefault="006D78C7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1B6A" w:rsidRPr="00001B6A" w:rsidRDefault="00001B6A" w:rsidP="00001B6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СЛУШАЛИ:  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Главу  Шумаковского   сельсовета  Солнцевского района </w:t>
      </w:r>
      <w:proofErr w:type="spell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И.Н.Горностаеву</w:t>
      </w:r>
      <w:proofErr w:type="spellEnd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РСД № 16/3 от 26.02.2016 г. «О предоставлении лицами, замещающими муниципальные должности, сведений о доходах, расходах» </w:t>
      </w:r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редакции РСД от 25.03.2019г. №17/4), сведения о доходах, расходах  имуществе </w:t>
      </w:r>
      <w:r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</w:t>
      </w:r>
      <w:hyperlink r:id="rId6">
        <w:r w:rsidRPr="00075383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обязательствах имущественного</w:t>
        </w:r>
      </w:hyperlink>
      <w:r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характера в отношении себя, супруга и несовершеннолет</w:t>
      </w:r>
      <w:r w:rsidR="00075383"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них детей за период с 01.01.2022</w:t>
      </w:r>
      <w:r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31.12.</w:t>
      </w:r>
      <w:r w:rsidR="00075383"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</w:t>
      </w:r>
      <w:r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предоставлены Главой Шумаковского   сельсовета,  сведения о доходах, расходах  имуществе и </w:t>
      </w:r>
      <w:hyperlink r:id="rId7">
        <w:r w:rsidRPr="00075383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обязательствах имущественного</w:t>
        </w:r>
      </w:hyperlink>
      <w:r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характера</w:t>
      </w:r>
      <w:proofErr w:type="gramEnd"/>
      <w:r w:rsidRPr="000753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отношении себя, супруга и несовершеннолетни</w:t>
      </w:r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 детей за период с 01.01.2022 по 31.12.2022  </w:t>
      </w:r>
      <w:proofErr w:type="gramStart"/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предоставлены</w:t>
      </w:r>
      <w:proofErr w:type="gramEnd"/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муниципальными служащими. Сведения предоставлены в соответствии с действующим законодательством.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Справки о доходах, об имуществе и обязательствах имущественного характера, представляемых гражданами, претендующими на замещение должностей муниципальной 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службы, и муниципальными служащими, замещающими должности муниципальной службы администрации Шумаковского   сельсовета Солнцевского района представлены  депутатами Собрания депутатов  Солнцевского района, муниципальными служащими  поданы своевременно.</w:t>
      </w:r>
      <w:proofErr w:type="gramEnd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заполнении справок учтены  Методические  рекомендации  по вопросам представления сведений о доходах, расходах, об имуществе и обязательствах имущественного характера и заполнения соответствующей форм</w:t>
      </w:r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 справки в 2023 году (за отчетный 2022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год).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Все представленные сведения в течение 15 календарных дней с момента окончания срока сдачи были проанализированы, обобщены</w:t>
      </w:r>
      <w:proofErr w:type="gram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не выявлено.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Проголосовали открытым голосованием, единогласно.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РЕШИЛИ: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Информацию, изложенную в протоколе принять к сведению.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статьями 10,11 Федерального закона от 25.12.2008 года  № 273-ФЗ «О противодействии коррупции», статьей 14.1 Федерального закона от 2 </w:t>
      </w:r>
      <w:hyperlink r:id="rId8">
        <w:r w:rsidRPr="00001B6A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марта 2007</w:t>
        </w:r>
      </w:hyperlink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года№ 25-ФЗ «О муниципальной службе в Российской Федерации», решением комиссии единогласно установлено что, соблюдены требования об урегулировании конфликта интересов.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Выступил</w:t>
      </w:r>
      <w:r w:rsidRPr="00001B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Махортова Л.А. - председатель комиссии, главный специалист-эксперт администрации Шумаковского   сельсовета, которая  предложила изучение и применение изменений и дополнений в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  <w:proofErr w:type="gramEnd"/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Проголосовали открытым голосованием</w:t>
      </w:r>
      <w:proofErr w:type="gram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единогласно.</w:t>
      </w:r>
    </w:p>
    <w:p w:rsidR="00001B6A" w:rsidRPr="00001B6A" w:rsidRDefault="00001B6A" w:rsidP="00001B6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001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РЕШИЛИ: применять  изменения и дополнения в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  <w:proofErr w:type="gramEnd"/>
    </w:p>
    <w:p w:rsidR="00001B6A" w:rsidRDefault="00001B6A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1B6A" w:rsidRDefault="00001B6A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1B6A" w:rsidRPr="006D78C7" w:rsidRDefault="00001B6A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Председатель:                                                     </w:t>
      </w:r>
      <w:r w:rsid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</w:rPr>
        <w:t>Махортова Л.А.</w:t>
      </w:r>
    </w:p>
    <w:p w:rsidR="00346216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D78C7" w:rsidRPr="006D78C7" w:rsidRDefault="002E23CC" w:rsidP="006D78C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Члены комиссии:                                                    </w:t>
      </w:r>
      <w:r w:rsidR="00075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Бунина С.А</w:t>
      </w:r>
      <w:r w:rsidR="006D78C7" w:rsidRPr="006D7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D78C7" w:rsidRDefault="002E23CC" w:rsidP="006D78C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8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46216" w:rsidRDefault="006D78C7" w:rsidP="006D7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D78C7">
        <w:rPr>
          <w:rFonts w:ascii="Times New Roman" w:hAnsi="Times New Roman" w:cs="Times New Roman"/>
          <w:sz w:val="24"/>
          <w:szCs w:val="24"/>
        </w:rPr>
        <w:t>Денисова Л.В.</w:t>
      </w:r>
    </w:p>
    <w:p w:rsidR="00075383" w:rsidRPr="006D78C7" w:rsidRDefault="00075383" w:rsidP="000753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Машкина Е.Д.</w:t>
      </w:r>
    </w:p>
    <w:sectPr w:rsidR="00075383" w:rsidRPr="006D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16D"/>
    <w:multiLevelType w:val="multilevel"/>
    <w:tmpl w:val="90569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7771D"/>
    <w:multiLevelType w:val="multilevel"/>
    <w:tmpl w:val="EAE84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A59F0"/>
    <w:multiLevelType w:val="multilevel"/>
    <w:tmpl w:val="312A9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C28E2"/>
    <w:multiLevelType w:val="multilevel"/>
    <w:tmpl w:val="628E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452CE"/>
    <w:multiLevelType w:val="multilevel"/>
    <w:tmpl w:val="54140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16"/>
    <w:rsid w:val="00001B6A"/>
    <w:rsid w:val="00075383"/>
    <w:rsid w:val="002E23CC"/>
    <w:rsid w:val="00346216"/>
    <w:rsid w:val="00532CD5"/>
    <w:rsid w:val="006D78C7"/>
    <w:rsid w:val="00B35135"/>
    <w:rsid w:val="00BB32BF"/>
    <w:rsid w:val="00C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8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1B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8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1B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art_2007_g_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byazatelmzstva_imushestvennogo_harakt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yazatelmzstva_imushestvennogo_harakter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2020-07-07T13:25:00Z</cp:lastPrinted>
  <dcterms:created xsi:type="dcterms:W3CDTF">2023-07-18T11:52:00Z</dcterms:created>
  <dcterms:modified xsi:type="dcterms:W3CDTF">2023-07-18T12:06:00Z</dcterms:modified>
</cp:coreProperties>
</file>